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4"/>
        <w:gridCol w:w="84"/>
        <w:gridCol w:w="917"/>
        <w:gridCol w:w="149"/>
        <w:gridCol w:w="2562"/>
        <w:gridCol w:w="1227"/>
        <w:gridCol w:w="1005"/>
      </w:tblGrid>
      <w:tr w:rsidR="00CD0C5F" w:rsidRPr="00761E31">
        <w:tc>
          <w:tcPr>
            <w:tcW w:w="1000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D0C5F" w:rsidRPr="00761E31" w:rsidRDefault="00CD0C5F" w:rsidP="003A385F">
            <w:pPr>
              <w:keepNext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5243D6" w:rsidRPr="0036563F">
        <w:tc>
          <w:tcPr>
            <w:tcW w:w="1000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243D6" w:rsidRPr="0036563F" w:rsidRDefault="005243D6" w:rsidP="003A385F">
            <w:pPr>
              <w:keepNext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36563F">
              <w:rPr>
                <w:rFonts w:ascii="Arial" w:hAnsi="Arial" w:cs="Arial"/>
                <w:b/>
                <w:sz w:val="28"/>
                <w:szCs w:val="28"/>
              </w:rPr>
              <w:t>Eigenerklärung</w:t>
            </w:r>
            <w:r w:rsidR="007B3268" w:rsidRPr="0036563F">
              <w:rPr>
                <w:rFonts w:ascii="Arial" w:hAnsi="Arial" w:cs="Arial"/>
                <w:b/>
                <w:sz w:val="28"/>
                <w:szCs w:val="28"/>
              </w:rPr>
              <w:t xml:space="preserve"> für nicht präqualifizierte Unternehmen</w:t>
            </w:r>
            <w:r w:rsidRPr="0036563F">
              <w:rPr>
                <w:rFonts w:ascii="Arial" w:hAnsi="Arial" w:cs="Arial"/>
                <w:b/>
                <w:sz w:val="28"/>
                <w:szCs w:val="28"/>
              </w:rPr>
              <w:t xml:space="preserve"> in folgendem</w:t>
            </w:r>
            <w:r w:rsidR="00C35EDD" w:rsidRPr="0036563F">
              <w:rPr>
                <w:rFonts w:ascii="Arial" w:hAnsi="Arial" w:cs="Arial"/>
                <w:b/>
                <w:sz w:val="28"/>
                <w:szCs w:val="28"/>
              </w:rPr>
              <w:t xml:space="preserve"> Ve</w:t>
            </w:r>
            <w:r w:rsidR="00C35EDD" w:rsidRPr="0036563F">
              <w:rPr>
                <w:rFonts w:ascii="Arial" w:hAnsi="Arial" w:cs="Arial"/>
                <w:b/>
                <w:sz w:val="28"/>
                <w:szCs w:val="28"/>
              </w:rPr>
              <w:t>r</w:t>
            </w:r>
            <w:r w:rsidR="00C35EDD" w:rsidRPr="0036563F">
              <w:rPr>
                <w:rFonts w:ascii="Arial" w:hAnsi="Arial" w:cs="Arial"/>
                <w:b/>
                <w:sz w:val="28"/>
                <w:szCs w:val="28"/>
              </w:rPr>
              <w:t>gabeverfahren</w:t>
            </w:r>
          </w:p>
        </w:tc>
      </w:tr>
      <w:tr w:rsidR="00661B97" w:rsidRPr="0036563F" w:rsidTr="003426C6">
        <w:tc>
          <w:tcPr>
            <w:tcW w:w="50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1B97" w:rsidRPr="0036563F" w:rsidRDefault="00661B97" w:rsidP="00761E31">
            <w:pPr>
              <w:keepNext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1B97" w:rsidRPr="0036563F" w:rsidRDefault="00661B97" w:rsidP="00761E31">
            <w:pPr>
              <w:keepNext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1B97" w:rsidRPr="0036563F" w:rsidTr="003426C6">
        <w:tc>
          <w:tcPr>
            <w:tcW w:w="39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1B97" w:rsidRPr="0036563F" w:rsidRDefault="00661B97" w:rsidP="00761E31">
            <w:pPr>
              <w:keepNext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563F">
              <w:rPr>
                <w:rFonts w:ascii="Arial" w:hAnsi="Arial" w:cs="Arial"/>
                <w:sz w:val="20"/>
                <w:szCs w:val="20"/>
              </w:rPr>
              <w:t>Maßnahmennummer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661B97" w:rsidRPr="0036563F" w:rsidRDefault="00661B97" w:rsidP="00761E31">
            <w:pPr>
              <w:keepNext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1B97" w:rsidRPr="0036563F" w:rsidRDefault="00661B97" w:rsidP="00761E31">
            <w:pPr>
              <w:keepNext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563F">
              <w:rPr>
                <w:rFonts w:ascii="Arial" w:hAnsi="Arial" w:cs="Arial"/>
                <w:sz w:val="20"/>
                <w:szCs w:val="20"/>
              </w:rPr>
              <w:t>Vergabenummer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</w:tcPr>
          <w:p w:rsidR="00661B97" w:rsidRPr="0036563F" w:rsidRDefault="00661B97" w:rsidP="00761E31">
            <w:pPr>
              <w:keepNext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1B97" w:rsidRPr="0036563F" w:rsidTr="003426C6">
        <w:tc>
          <w:tcPr>
            <w:tcW w:w="5063" w:type="dxa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661B97" w:rsidRPr="0036563F" w:rsidRDefault="00661B97" w:rsidP="00761E31">
            <w:pPr>
              <w:keepNext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5" w:type="dxa"/>
            <w:gridSpan w:val="4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661B97" w:rsidRPr="0036563F" w:rsidRDefault="00661B97" w:rsidP="00761E31">
            <w:pPr>
              <w:keepNext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1B97" w:rsidRPr="0036563F" w:rsidTr="003426C6">
        <w:tc>
          <w:tcPr>
            <w:tcW w:w="5063" w:type="dxa"/>
            <w:gridSpan w:val="3"/>
            <w:tcBorders>
              <w:top w:val="single" w:sz="4" w:space="0" w:color="808080"/>
              <w:left w:val="single" w:sz="4" w:space="0" w:color="999999"/>
              <w:bottom w:val="nil"/>
              <w:right w:val="nil"/>
            </w:tcBorders>
          </w:tcPr>
          <w:p w:rsidR="00661B97" w:rsidRPr="0036563F" w:rsidRDefault="00661B97" w:rsidP="002D2915">
            <w:pPr>
              <w:keepNext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563F">
              <w:rPr>
                <w:rFonts w:ascii="Arial" w:hAnsi="Arial" w:cs="Arial"/>
                <w:sz w:val="20"/>
                <w:szCs w:val="20"/>
              </w:rPr>
              <w:t>Vergabeart</w:t>
            </w:r>
          </w:p>
        </w:tc>
        <w:tc>
          <w:tcPr>
            <w:tcW w:w="4945" w:type="dxa"/>
            <w:gridSpan w:val="4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</w:tcPr>
          <w:p w:rsidR="00661B97" w:rsidRPr="0036563F" w:rsidRDefault="00661B97" w:rsidP="00761E31">
            <w:pPr>
              <w:keepNext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1B97" w:rsidRPr="0036563F" w:rsidTr="003426C6">
        <w:tc>
          <w:tcPr>
            <w:tcW w:w="5063" w:type="dxa"/>
            <w:gridSpan w:val="3"/>
            <w:tcBorders>
              <w:top w:val="nil"/>
              <w:left w:val="single" w:sz="4" w:space="0" w:color="999999"/>
              <w:bottom w:val="nil"/>
              <w:right w:val="nil"/>
            </w:tcBorders>
          </w:tcPr>
          <w:p w:rsidR="00661B97" w:rsidRPr="0036563F" w:rsidRDefault="005A03DC" w:rsidP="00761E31">
            <w:pPr>
              <w:keepNext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563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23"/>
            <w:r w:rsidR="00661B97" w:rsidRPr="0036563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6563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="00661B97" w:rsidRPr="0036563F">
              <w:rPr>
                <w:rFonts w:ascii="Arial" w:hAnsi="Arial" w:cs="Arial"/>
                <w:sz w:val="20"/>
                <w:szCs w:val="20"/>
              </w:rPr>
              <w:t xml:space="preserve"> Öffentliche Ausschreibung</w:t>
            </w:r>
          </w:p>
        </w:tc>
        <w:tc>
          <w:tcPr>
            <w:tcW w:w="4945" w:type="dxa"/>
            <w:gridSpan w:val="4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661B97" w:rsidRPr="0036563F" w:rsidRDefault="005A03DC" w:rsidP="00761E31">
            <w:pPr>
              <w:keepNext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563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27"/>
            <w:r w:rsidR="00661B97" w:rsidRPr="0036563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6563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 w:rsidR="00661B97" w:rsidRPr="0036563F">
              <w:rPr>
                <w:rFonts w:ascii="Arial" w:hAnsi="Arial" w:cs="Arial"/>
                <w:sz w:val="20"/>
                <w:szCs w:val="20"/>
              </w:rPr>
              <w:t xml:space="preserve"> Offenes Verfahren</w:t>
            </w:r>
          </w:p>
        </w:tc>
      </w:tr>
      <w:tr w:rsidR="00661B97" w:rsidRPr="0036563F" w:rsidTr="003426C6">
        <w:tc>
          <w:tcPr>
            <w:tcW w:w="5063" w:type="dxa"/>
            <w:gridSpan w:val="3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661B97" w:rsidRPr="0036563F" w:rsidRDefault="005A03DC" w:rsidP="00761E31">
            <w:pPr>
              <w:keepNext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563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24"/>
            <w:r w:rsidR="00661B97" w:rsidRPr="0036563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6563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 w:rsidR="00661B97" w:rsidRPr="0036563F">
              <w:rPr>
                <w:rFonts w:ascii="Arial" w:hAnsi="Arial" w:cs="Arial"/>
                <w:sz w:val="20"/>
                <w:szCs w:val="20"/>
              </w:rPr>
              <w:t xml:space="preserve"> Beschränkte Ausschreibung</w:t>
            </w:r>
          </w:p>
        </w:tc>
        <w:tc>
          <w:tcPr>
            <w:tcW w:w="4945" w:type="dxa"/>
            <w:gridSpan w:val="4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661B97" w:rsidRPr="0036563F" w:rsidRDefault="005A03DC" w:rsidP="00761E31">
            <w:pPr>
              <w:keepNext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563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28"/>
            <w:r w:rsidR="00661B97" w:rsidRPr="0036563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6563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 w:rsidR="00661B97" w:rsidRPr="0036563F">
              <w:rPr>
                <w:rFonts w:ascii="Arial" w:hAnsi="Arial" w:cs="Arial"/>
                <w:sz w:val="20"/>
                <w:szCs w:val="20"/>
              </w:rPr>
              <w:t xml:space="preserve"> Nichtoffenes Verfahren</w:t>
            </w:r>
          </w:p>
        </w:tc>
      </w:tr>
      <w:tr w:rsidR="00661B97" w:rsidRPr="0036563F" w:rsidTr="003426C6">
        <w:tc>
          <w:tcPr>
            <w:tcW w:w="5063" w:type="dxa"/>
            <w:gridSpan w:val="3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661B97" w:rsidRPr="0036563F" w:rsidRDefault="005A03DC" w:rsidP="00761E31">
            <w:pPr>
              <w:keepNext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563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25"/>
            <w:r w:rsidR="00661B97" w:rsidRPr="0036563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6563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 w:rsidR="00661B97" w:rsidRPr="0036563F">
              <w:rPr>
                <w:rFonts w:ascii="Arial" w:hAnsi="Arial" w:cs="Arial"/>
                <w:sz w:val="20"/>
                <w:szCs w:val="20"/>
              </w:rPr>
              <w:t xml:space="preserve"> Freihändige Vergabe</w:t>
            </w:r>
          </w:p>
        </w:tc>
        <w:tc>
          <w:tcPr>
            <w:tcW w:w="4945" w:type="dxa"/>
            <w:gridSpan w:val="4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661B97" w:rsidRPr="0036563F" w:rsidRDefault="005A03DC" w:rsidP="00761E31">
            <w:pPr>
              <w:keepNext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563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29"/>
            <w:r w:rsidR="00661B97" w:rsidRPr="0036563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6563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  <w:r w:rsidR="00661B97" w:rsidRPr="0036563F">
              <w:rPr>
                <w:rFonts w:ascii="Arial" w:hAnsi="Arial" w:cs="Arial"/>
                <w:sz w:val="20"/>
                <w:szCs w:val="20"/>
              </w:rPr>
              <w:t xml:space="preserve"> Verhandlungsverfahren</w:t>
            </w:r>
          </w:p>
        </w:tc>
      </w:tr>
      <w:tr w:rsidR="00661B97" w:rsidRPr="0036563F" w:rsidTr="003426C6">
        <w:tc>
          <w:tcPr>
            <w:tcW w:w="5063" w:type="dxa"/>
            <w:gridSpan w:val="3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</w:tcPr>
          <w:p w:rsidR="00661B97" w:rsidRPr="0036563F" w:rsidRDefault="005A03DC" w:rsidP="00CA7357">
            <w:pPr>
              <w:keepNext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563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26"/>
            <w:r w:rsidR="00661B97" w:rsidRPr="0036563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6563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  <w:r w:rsidR="00661B97" w:rsidRPr="0036563F">
              <w:rPr>
                <w:rFonts w:ascii="Arial" w:hAnsi="Arial" w:cs="Arial"/>
                <w:sz w:val="20"/>
                <w:szCs w:val="20"/>
              </w:rPr>
              <w:t xml:space="preserve"> Internationale NATO-Ausschreibung</w:t>
            </w:r>
          </w:p>
        </w:tc>
        <w:tc>
          <w:tcPr>
            <w:tcW w:w="4945" w:type="dxa"/>
            <w:gridSpan w:val="4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661B97" w:rsidRPr="0036563F" w:rsidRDefault="005A03DC" w:rsidP="00CA7357">
            <w:pPr>
              <w:keepNext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563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30"/>
            <w:r w:rsidR="00661B97" w:rsidRPr="0036563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6563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  <w:r w:rsidR="00661B97" w:rsidRPr="0036563F">
              <w:rPr>
                <w:rFonts w:ascii="Arial" w:hAnsi="Arial" w:cs="Arial"/>
                <w:sz w:val="20"/>
                <w:szCs w:val="20"/>
              </w:rPr>
              <w:t xml:space="preserve"> Wettbewerblicher Dialog</w:t>
            </w:r>
          </w:p>
        </w:tc>
      </w:tr>
      <w:tr w:rsidR="00661B97" w:rsidRPr="0036563F" w:rsidTr="003426C6">
        <w:tc>
          <w:tcPr>
            <w:tcW w:w="5063" w:type="dxa"/>
            <w:gridSpan w:val="3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661B97" w:rsidRPr="0036563F" w:rsidRDefault="00661B97" w:rsidP="00761E31">
            <w:pPr>
              <w:keepNext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5" w:type="dxa"/>
            <w:gridSpan w:val="4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661B97" w:rsidRPr="0036563F" w:rsidRDefault="00661B97" w:rsidP="00761E31">
            <w:pPr>
              <w:keepNext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1B97" w:rsidRPr="0036563F" w:rsidTr="003426C6">
        <w:tc>
          <w:tcPr>
            <w:tcW w:w="50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1B97" w:rsidRPr="0036563F" w:rsidRDefault="00661B97" w:rsidP="00761E31">
            <w:pPr>
              <w:keepNext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563F">
              <w:rPr>
                <w:rFonts w:ascii="Arial" w:hAnsi="Arial" w:cs="Arial"/>
                <w:sz w:val="20"/>
                <w:szCs w:val="20"/>
              </w:rPr>
              <w:t>Baumaßnahme</w:t>
            </w:r>
          </w:p>
        </w:tc>
        <w:tc>
          <w:tcPr>
            <w:tcW w:w="49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1B97" w:rsidRPr="0036563F" w:rsidRDefault="00661B97" w:rsidP="00761E31">
            <w:pPr>
              <w:keepNext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1B97" w:rsidRPr="0036563F">
        <w:tc>
          <w:tcPr>
            <w:tcW w:w="10008" w:type="dxa"/>
            <w:gridSpan w:val="7"/>
            <w:tcBorders>
              <w:top w:val="nil"/>
              <w:left w:val="nil"/>
              <w:bottom w:val="single" w:sz="4" w:space="0" w:color="999999"/>
              <w:right w:val="nil"/>
            </w:tcBorders>
          </w:tcPr>
          <w:p w:rsidR="00661B97" w:rsidRPr="0036563F" w:rsidRDefault="00661B97" w:rsidP="00761E31">
            <w:pPr>
              <w:keepNext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5F8C" w:rsidRPr="0036563F" w:rsidTr="003426C6">
        <w:tc>
          <w:tcPr>
            <w:tcW w:w="5063" w:type="dxa"/>
            <w:gridSpan w:val="3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</w:tcPr>
          <w:p w:rsidR="00BA5F8C" w:rsidRPr="0036563F" w:rsidRDefault="00BA5F8C" w:rsidP="00CB7BFE">
            <w:pPr>
              <w:keepNext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5" w:type="dxa"/>
            <w:gridSpan w:val="4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</w:tcPr>
          <w:p w:rsidR="00BA5F8C" w:rsidRPr="0036563F" w:rsidRDefault="00BA5F8C" w:rsidP="00CB7BFE">
            <w:pPr>
              <w:keepNext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1B97" w:rsidRPr="0036563F">
        <w:tc>
          <w:tcPr>
            <w:tcW w:w="10008" w:type="dxa"/>
            <w:gridSpan w:val="7"/>
            <w:tcBorders>
              <w:top w:val="single" w:sz="4" w:space="0" w:color="999999"/>
              <w:left w:val="nil"/>
              <w:bottom w:val="nil"/>
              <w:right w:val="nil"/>
            </w:tcBorders>
          </w:tcPr>
          <w:p w:rsidR="00661B97" w:rsidRPr="0036563F" w:rsidRDefault="00661B97" w:rsidP="00761E31">
            <w:pPr>
              <w:keepNext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1B97" w:rsidRPr="0036563F" w:rsidTr="003426C6">
        <w:tc>
          <w:tcPr>
            <w:tcW w:w="50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1B97" w:rsidRPr="0036563F" w:rsidRDefault="00661B97" w:rsidP="00761E31">
            <w:pPr>
              <w:keepNext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563F">
              <w:rPr>
                <w:rFonts w:ascii="Arial" w:hAnsi="Arial" w:cs="Arial"/>
                <w:sz w:val="20"/>
                <w:szCs w:val="20"/>
              </w:rPr>
              <w:t>Leistung</w:t>
            </w:r>
          </w:p>
        </w:tc>
        <w:tc>
          <w:tcPr>
            <w:tcW w:w="49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1B97" w:rsidRPr="0036563F" w:rsidRDefault="00661B97" w:rsidP="00761E31">
            <w:pPr>
              <w:keepNext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1B97" w:rsidRPr="0036563F">
        <w:tc>
          <w:tcPr>
            <w:tcW w:w="10008" w:type="dxa"/>
            <w:gridSpan w:val="7"/>
            <w:tcBorders>
              <w:top w:val="nil"/>
              <w:left w:val="nil"/>
              <w:bottom w:val="single" w:sz="4" w:space="0" w:color="999999"/>
              <w:right w:val="nil"/>
            </w:tcBorders>
          </w:tcPr>
          <w:p w:rsidR="00661B97" w:rsidRPr="0036563F" w:rsidRDefault="00661B97" w:rsidP="00761E31">
            <w:pPr>
              <w:keepNext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1B97" w:rsidRPr="0036563F" w:rsidTr="003426C6">
        <w:tc>
          <w:tcPr>
            <w:tcW w:w="5063" w:type="dxa"/>
            <w:gridSpan w:val="3"/>
            <w:tcBorders>
              <w:top w:val="single" w:sz="4" w:space="0" w:color="999999"/>
              <w:left w:val="nil"/>
              <w:bottom w:val="nil"/>
              <w:right w:val="nil"/>
            </w:tcBorders>
          </w:tcPr>
          <w:p w:rsidR="00661B97" w:rsidRPr="0036563F" w:rsidRDefault="00661B97" w:rsidP="00761E31">
            <w:pPr>
              <w:keepNext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5" w:type="dxa"/>
            <w:gridSpan w:val="4"/>
            <w:tcBorders>
              <w:top w:val="single" w:sz="4" w:space="0" w:color="999999"/>
              <w:left w:val="nil"/>
              <w:bottom w:val="nil"/>
              <w:right w:val="nil"/>
            </w:tcBorders>
          </w:tcPr>
          <w:p w:rsidR="00661B97" w:rsidRPr="0036563F" w:rsidRDefault="00661B97" w:rsidP="00761E31">
            <w:pPr>
              <w:keepNext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1B97" w:rsidRPr="0036563F">
        <w:tc>
          <w:tcPr>
            <w:tcW w:w="10008" w:type="dxa"/>
            <w:gridSpan w:val="7"/>
            <w:tcBorders>
              <w:top w:val="nil"/>
              <w:left w:val="nil"/>
              <w:bottom w:val="single" w:sz="4" w:space="0" w:color="999999"/>
              <w:right w:val="nil"/>
            </w:tcBorders>
          </w:tcPr>
          <w:p w:rsidR="00661B97" w:rsidRPr="0036563F" w:rsidRDefault="00661B97" w:rsidP="00761E31">
            <w:pPr>
              <w:keepNext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6ECA" w:rsidRPr="0036563F" w:rsidTr="003426C6">
        <w:tc>
          <w:tcPr>
            <w:tcW w:w="5167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896ECA" w:rsidRPr="0036563F" w:rsidRDefault="005A03DC" w:rsidP="00761E31">
            <w:pPr>
              <w:keepNext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563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6ECA" w:rsidRPr="0036563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6563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96ECA" w:rsidRPr="0036563F">
              <w:rPr>
                <w:rFonts w:ascii="Arial" w:hAnsi="Arial" w:cs="Arial"/>
                <w:sz w:val="20"/>
                <w:szCs w:val="20"/>
              </w:rPr>
              <w:t xml:space="preserve"> Bewerber</w:t>
            </w:r>
            <w:bookmarkStart w:id="9" w:name="_Ref330276724"/>
            <w:r w:rsidR="00896ECA" w:rsidRPr="0036563F">
              <w:rPr>
                <w:rStyle w:val="Funotenzeichen"/>
                <w:rFonts w:ascii="Arial" w:hAnsi="Arial" w:cs="Arial"/>
                <w:sz w:val="20"/>
                <w:szCs w:val="20"/>
              </w:rPr>
              <w:footnoteReference w:customMarkFollows="1" w:id="1"/>
              <w:sym w:font="Symbol" w:char="F02A"/>
            </w:r>
            <w:bookmarkEnd w:id="9"/>
            <w:r w:rsidR="00896ECA" w:rsidRPr="0036563F">
              <w:rPr>
                <w:rStyle w:val="Funotenzeichen"/>
                <w:rFonts w:ascii="Arial" w:hAnsi="Arial" w:cs="Arial"/>
                <w:sz w:val="20"/>
                <w:szCs w:val="20"/>
              </w:rPr>
              <w:sym w:font="Symbol" w:char="F029"/>
            </w:r>
          </w:p>
          <w:p w:rsidR="00896ECA" w:rsidRPr="0036563F" w:rsidRDefault="005A03DC" w:rsidP="00761E31">
            <w:pPr>
              <w:keepNext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563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6ECA" w:rsidRPr="0036563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6563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96ECA" w:rsidRPr="0036563F">
              <w:rPr>
                <w:rFonts w:ascii="Arial" w:hAnsi="Arial" w:cs="Arial"/>
                <w:sz w:val="20"/>
                <w:szCs w:val="20"/>
              </w:rPr>
              <w:t xml:space="preserve"> Bieter</w:t>
            </w:r>
            <w:r w:rsidR="00A33456" w:rsidRPr="0036563F">
              <w:rPr>
                <w:rStyle w:val="Funotenzeichen"/>
                <w:rFonts w:ascii="Arial" w:hAnsi="Arial" w:cs="Arial"/>
                <w:sz w:val="20"/>
                <w:szCs w:val="20"/>
              </w:rPr>
              <w:footnoteReference w:customMarkFollows="1" w:id="2"/>
              <w:sym w:font="Symbol" w:char="F02A"/>
            </w:r>
            <w:r w:rsidR="00A33456" w:rsidRPr="0036563F">
              <w:rPr>
                <w:rStyle w:val="Funotenzeichen"/>
                <w:rFonts w:ascii="Arial" w:hAnsi="Arial" w:cs="Arial"/>
                <w:sz w:val="20"/>
                <w:szCs w:val="20"/>
              </w:rPr>
              <w:sym w:font="Symbol" w:char="F029"/>
            </w:r>
          </w:p>
          <w:p w:rsidR="00896ECA" w:rsidRPr="0036563F" w:rsidRDefault="005A03DC" w:rsidP="00761E31">
            <w:pPr>
              <w:keepNext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563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6ECA" w:rsidRPr="0036563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6563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96ECA" w:rsidRPr="0036563F">
              <w:rPr>
                <w:rFonts w:ascii="Arial" w:hAnsi="Arial" w:cs="Arial"/>
                <w:sz w:val="20"/>
                <w:szCs w:val="20"/>
              </w:rPr>
              <w:t xml:space="preserve"> Mitglied der Bewerber- bzw. Bietergemeinschaft</w:t>
            </w:r>
            <w:r w:rsidR="00A33456" w:rsidRPr="0036563F">
              <w:rPr>
                <w:rStyle w:val="Funotenzeichen"/>
                <w:rFonts w:ascii="Arial" w:hAnsi="Arial" w:cs="Arial"/>
                <w:sz w:val="20"/>
                <w:szCs w:val="20"/>
              </w:rPr>
              <w:footnoteReference w:customMarkFollows="1" w:id="3"/>
              <w:sym w:font="Symbol" w:char="F02A"/>
            </w:r>
            <w:r w:rsidR="00A33456" w:rsidRPr="0036563F">
              <w:rPr>
                <w:rStyle w:val="Funotenzeichen"/>
                <w:rFonts w:ascii="Arial" w:hAnsi="Arial" w:cs="Arial"/>
                <w:sz w:val="20"/>
                <w:szCs w:val="20"/>
              </w:rPr>
              <w:sym w:font="Symbol" w:char="F029"/>
            </w:r>
          </w:p>
          <w:p w:rsidR="00896ECA" w:rsidRPr="0036563F" w:rsidRDefault="005A03DC" w:rsidP="00761E31">
            <w:pPr>
              <w:keepNext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563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6ECA" w:rsidRPr="0036563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6563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96ECA" w:rsidRPr="0036563F">
              <w:rPr>
                <w:rFonts w:ascii="Arial" w:hAnsi="Arial" w:cs="Arial"/>
                <w:sz w:val="20"/>
                <w:szCs w:val="20"/>
              </w:rPr>
              <w:t xml:space="preserve"> Nachunternehmer</w:t>
            </w:r>
            <w:r w:rsidR="00A33456" w:rsidRPr="0036563F">
              <w:rPr>
                <w:rStyle w:val="Funotenzeichen"/>
                <w:rFonts w:ascii="Arial" w:hAnsi="Arial" w:cs="Arial"/>
                <w:sz w:val="20"/>
                <w:szCs w:val="20"/>
              </w:rPr>
              <w:footnoteReference w:customMarkFollows="1" w:id="4"/>
              <w:sym w:font="Symbol" w:char="F02A"/>
            </w:r>
            <w:r w:rsidR="00A33456" w:rsidRPr="0036563F">
              <w:rPr>
                <w:rStyle w:val="Funotenzeichen"/>
                <w:rFonts w:ascii="Arial" w:hAnsi="Arial" w:cs="Arial"/>
                <w:sz w:val="20"/>
                <w:szCs w:val="20"/>
              </w:rPr>
              <w:sym w:font="Symbol" w:char="F029"/>
            </w:r>
          </w:p>
          <w:p w:rsidR="00896ECA" w:rsidRPr="0036563F" w:rsidRDefault="005A03DC" w:rsidP="00A33456">
            <w:pPr>
              <w:keepNext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563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6ECA" w:rsidRPr="0036563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6563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96ECA" w:rsidRPr="0036563F">
              <w:rPr>
                <w:rFonts w:ascii="Arial" w:hAnsi="Arial" w:cs="Arial"/>
                <w:sz w:val="20"/>
                <w:szCs w:val="20"/>
              </w:rPr>
              <w:t xml:space="preserve"> anderes Unternehmen</w:t>
            </w:r>
            <w:r w:rsidR="00A33456" w:rsidRPr="0036563F">
              <w:rPr>
                <w:rStyle w:val="Funotenzeichen"/>
                <w:rFonts w:ascii="Arial" w:hAnsi="Arial" w:cs="Arial"/>
                <w:sz w:val="20"/>
                <w:szCs w:val="20"/>
              </w:rPr>
              <w:footnoteReference w:customMarkFollows="1" w:id="5"/>
              <w:sym w:font="Symbol" w:char="F02A"/>
            </w:r>
            <w:r w:rsidR="00A33456" w:rsidRPr="0036563F">
              <w:rPr>
                <w:rStyle w:val="Funotenzeichen"/>
                <w:rFonts w:ascii="Arial" w:hAnsi="Arial" w:cs="Arial"/>
                <w:sz w:val="20"/>
                <w:szCs w:val="20"/>
              </w:rPr>
              <w:sym w:font="Symbol" w:char="F029"/>
            </w:r>
          </w:p>
        </w:tc>
        <w:tc>
          <w:tcPr>
            <w:tcW w:w="4841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896ECA" w:rsidRPr="0036563F" w:rsidRDefault="00896ECA" w:rsidP="00761E31">
            <w:pPr>
              <w:keepNext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3285" w:rsidRPr="0036563F">
        <w:tc>
          <w:tcPr>
            <w:tcW w:w="10008" w:type="dxa"/>
            <w:gridSpan w:val="7"/>
            <w:tcBorders>
              <w:top w:val="single" w:sz="4" w:space="0" w:color="999999"/>
              <w:left w:val="nil"/>
              <w:bottom w:val="single" w:sz="4" w:space="0" w:color="808080"/>
              <w:right w:val="nil"/>
            </w:tcBorders>
          </w:tcPr>
          <w:p w:rsidR="00E43285" w:rsidRPr="0036563F" w:rsidRDefault="00E43285" w:rsidP="00761E31">
            <w:pPr>
              <w:keepNext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7F08" w:rsidRPr="0036563F" w:rsidTr="003426C6">
        <w:trPr>
          <w:trHeight w:val="459"/>
        </w:trPr>
        <w:tc>
          <w:tcPr>
            <w:tcW w:w="7503" w:type="dxa"/>
            <w:gridSpan w:val="5"/>
            <w:vMerge w:val="restart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</w:tcPr>
          <w:p w:rsidR="00807E8D" w:rsidRPr="0036563F" w:rsidRDefault="00017F08" w:rsidP="00761E31">
            <w:pPr>
              <w:keepNext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563F">
              <w:rPr>
                <w:rFonts w:ascii="Arial" w:hAnsi="Arial" w:cs="Arial"/>
                <w:i/>
                <w:sz w:val="20"/>
                <w:szCs w:val="20"/>
              </w:rPr>
              <w:t xml:space="preserve">Umsatz des Unternehmens in den letzten </w:t>
            </w:r>
            <w:r w:rsidR="00E81677" w:rsidRPr="0036563F">
              <w:rPr>
                <w:rFonts w:ascii="Arial" w:hAnsi="Arial" w:cs="Arial"/>
                <w:i/>
                <w:sz w:val="20"/>
                <w:szCs w:val="20"/>
              </w:rPr>
              <w:t xml:space="preserve">drei </w:t>
            </w:r>
            <w:r w:rsidRPr="0036563F">
              <w:rPr>
                <w:rFonts w:ascii="Arial" w:hAnsi="Arial" w:cs="Arial"/>
                <w:i/>
                <w:sz w:val="20"/>
                <w:szCs w:val="20"/>
              </w:rPr>
              <w:t>abge</w:t>
            </w:r>
            <w:r w:rsidRPr="0036563F">
              <w:rPr>
                <w:rFonts w:ascii="Arial" w:hAnsi="Arial" w:cs="Arial"/>
                <w:i/>
                <w:sz w:val="20"/>
                <w:szCs w:val="20"/>
              </w:rPr>
              <w:softHyphen/>
              <w:t>schlossenen Geschäftsjahren, soweit er Bauleistun</w:t>
            </w:r>
            <w:r w:rsidRPr="0036563F">
              <w:rPr>
                <w:rFonts w:ascii="Arial" w:hAnsi="Arial" w:cs="Arial"/>
                <w:i/>
                <w:sz w:val="20"/>
                <w:szCs w:val="20"/>
              </w:rPr>
              <w:softHyphen/>
              <w:t>gen und andere Leistungen betrifft, die mit der zu vergebenden Leistung vergleichbar sind unter Ein</w:t>
            </w:r>
            <w:r w:rsidRPr="0036563F">
              <w:rPr>
                <w:rFonts w:ascii="Arial" w:hAnsi="Arial" w:cs="Arial"/>
                <w:i/>
                <w:sz w:val="20"/>
                <w:szCs w:val="20"/>
              </w:rPr>
              <w:softHyphen/>
              <w:t>schluss des Anteils bei gemeinsam mit anderen Un</w:t>
            </w:r>
            <w:r w:rsidRPr="0036563F">
              <w:rPr>
                <w:rFonts w:ascii="Arial" w:hAnsi="Arial" w:cs="Arial"/>
                <w:i/>
                <w:sz w:val="20"/>
                <w:szCs w:val="20"/>
              </w:rPr>
              <w:softHyphen/>
              <w:t>ternehmen ausgeführten Leistungen</w:t>
            </w:r>
          </w:p>
          <w:p w:rsidR="00017F08" w:rsidRPr="0036563F" w:rsidRDefault="00017F08" w:rsidP="00761E31">
            <w:pPr>
              <w:keepNext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017F08" w:rsidRPr="0036563F" w:rsidRDefault="00017F08" w:rsidP="00761E31">
            <w:pPr>
              <w:keepNext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17F08" w:rsidRPr="0036563F" w:rsidRDefault="00017F08" w:rsidP="00017F08">
            <w:pPr>
              <w:keepNext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563F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017F08" w:rsidRPr="0036563F" w:rsidTr="003426C6">
        <w:trPr>
          <w:trHeight w:val="459"/>
        </w:trPr>
        <w:tc>
          <w:tcPr>
            <w:tcW w:w="7503" w:type="dxa"/>
            <w:gridSpan w:val="5"/>
            <w:vMerge/>
            <w:tcBorders>
              <w:left w:val="single" w:sz="4" w:space="0" w:color="808080"/>
              <w:bottom w:val="nil"/>
              <w:right w:val="nil"/>
            </w:tcBorders>
          </w:tcPr>
          <w:p w:rsidR="00017F08" w:rsidRPr="0036563F" w:rsidRDefault="00017F08" w:rsidP="00761E31">
            <w:pPr>
              <w:keepNext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017F08" w:rsidRPr="0036563F" w:rsidRDefault="00017F08" w:rsidP="00017F08">
            <w:pPr>
              <w:keepNext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17F08" w:rsidRPr="0036563F" w:rsidRDefault="00017F08" w:rsidP="00017F08">
            <w:pPr>
              <w:keepNext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563F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017F08" w:rsidRPr="0036563F" w:rsidTr="003426C6">
        <w:trPr>
          <w:trHeight w:val="459"/>
        </w:trPr>
        <w:tc>
          <w:tcPr>
            <w:tcW w:w="7503" w:type="dxa"/>
            <w:gridSpan w:val="5"/>
            <w:vMerge/>
            <w:tcBorders>
              <w:left w:val="single" w:sz="4" w:space="0" w:color="808080"/>
              <w:bottom w:val="nil"/>
              <w:right w:val="nil"/>
            </w:tcBorders>
          </w:tcPr>
          <w:p w:rsidR="00017F08" w:rsidRPr="0036563F" w:rsidRDefault="00017F08" w:rsidP="00761E31">
            <w:pPr>
              <w:keepNext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017F08" w:rsidRPr="0036563F" w:rsidRDefault="00017F08" w:rsidP="00017F08">
            <w:pPr>
              <w:keepNext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17F08" w:rsidRPr="0036563F" w:rsidRDefault="00017F08" w:rsidP="00017F08">
            <w:pPr>
              <w:keepNext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563F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CB4C88" w:rsidRPr="0036563F" w:rsidTr="003426C6">
        <w:trPr>
          <w:trHeight w:val="459"/>
        </w:trPr>
        <w:tc>
          <w:tcPr>
            <w:tcW w:w="7503" w:type="dxa"/>
            <w:gridSpan w:val="5"/>
            <w:tcBorders>
              <w:left w:val="nil"/>
              <w:bottom w:val="nil"/>
              <w:right w:val="nil"/>
            </w:tcBorders>
          </w:tcPr>
          <w:p w:rsidR="00CB4C88" w:rsidRPr="0036563F" w:rsidRDefault="00CB4C88" w:rsidP="00761E31">
            <w:pPr>
              <w:keepNext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5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:rsidR="00CB4C88" w:rsidRPr="0036563F" w:rsidRDefault="00CB4C88" w:rsidP="00017F08">
            <w:pPr>
              <w:keepNext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4C88" w:rsidRPr="0036563F" w:rsidTr="00CD4E0F">
        <w:trPr>
          <w:trHeight w:hRule="exact" w:val="284"/>
        </w:trPr>
        <w:tc>
          <w:tcPr>
            <w:tcW w:w="10008" w:type="dxa"/>
            <w:gridSpan w:val="7"/>
            <w:tcBorders>
              <w:top w:val="single" w:sz="4" w:space="0" w:color="999999"/>
              <w:left w:val="single" w:sz="4" w:space="0" w:color="808080"/>
              <w:bottom w:val="nil"/>
              <w:right w:val="single" w:sz="4" w:space="0" w:color="999999"/>
            </w:tcBorders>
          </w:tcPr>
          <w:p w:rsidR="00CB4C88" w:rsidRPr="0036563F" w:rsidRDefault="00CB4C88" w:rsidP="00CD4E0F">
            <w:pPr>
              <w:keepNext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36563F">
              <w:rPr>
                <w:rFonts w:ascii="Arial" w:hAnsi="Arial" w:cs="Arial"/>
                <w:i/>
                <w:sz w:val="20"/>
                <w:szCs w:val="20"/>
              </w:rPr>
              <w:t>Eintragung in das Berufsregister ihres Sitzes oder Wohnsitzes</w:t>
            </w:r>
          </w:p>
        </w:tc>
      </w:tr>
      <w:tr w:rsidR="00CB4C88" w:rsidRPr="0036563F" w:rsidTr="00CD4E0F">
        <w:tc>
          <w:tcPr>
            <w:tcW w:w="10008" w:type="dxa"/>
            <w:gridSpan w:val="7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CB4C88" w:rsidRPr="0036563F" w:rsidRDefault="005A03DC" w:rsidP="00CD4E0F">
            <w:pPr>
              <w:keepNext/>
              <w:ind w:left="360" w:hanging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563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31"/>
            <w:r w:rsidR="00CB4C88" w:rsidRPr="0036563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6563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  <w:r w:rsidR="00CB4C88" w:rsidRPr="0036563F">
              <w:rPr>
                <w:rFonts w:ascii="Arial" w:hAnsi="Arial" w:cs="Arial"/>
                <w:sz w:val="20"/>
                <w:szCs w:val="20"/>
              </w:rPr>
              <w:tab/>
              <w:t>Ich bin/Wir sind im Handelsregister eingetragen.</w:t>
            </w:r>
          </w:p>
          <w:p w:rsidR="00CB4C88" w:rsidRPr="0036563F" w:rsidRDefault="005A03DC" w:rsidP="00CD4E0F">
            <w:pPr>
              <w:keepNext/>
              <w:ind w:left="360" w:hanging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563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32"/>
            <w:r w:rsidR="00CB4C88" w:rsidRPr="0036563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6563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  <w:r w:rsidR="00CB4C88" w:rsidRPr="0036563F">
              <w:rPr>
                <w:rFonts w:ascii="Arial" w:hAnsi="Arial" w:cs="Arial"/>
                <w:sz w:val="20"/>
                <w:szCs w:val="20"/>
              </w:rPr>
              <w:tab/>
              <w:t>Ich bin/Wir sind nicht zur Eintragung in das Handelsregister verpflichtet.</w:t>
            </w:r>
          </w:p>
        </w:tc>
      </w:tr>
      <w:tr w:rsidR="00661B97" w:rsidRPr="0036563F">
        <w:tc>
          <w:tcPr>
            <w:tcW w:w="10008" w:type="dxa"/>
            <w:gridSpan w:val="7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661B97" w:rsidRPr="0036563F" w:rsidRDefault="00661B97" w:rsidP="00761E31">
            <w:pPr>
              <w:keepNext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0381" w:rsidRPr="0036563F" w:rsidDel="007D1E28" w:rsidTr="003426C6">
        <w:tc>
          <w:tcPr>
            <w:tcW w:w="3875" w:type="dxa"/>
            <w:vMerge w:val="restart"/>
            <w:tcBorders>
              <w:top w:val="nil"/>
              <w:left w:val="single" w:sz="4" w:space="0" w:color="808080"/>
              <w:right w:val="single" w:sz="4" w:space="0" w:color="auto"/>
            </w:tcBorders>
          </w:tcPr>
          <w:p w:rsidR="00790381" w:rsidRPr="0036563F" w:rsidRDefault="00790381" w:rsidP="00761E31">
            <w:pPr>
              <w:keepNext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563F">
              <w:rPr>
                <w:rFonts w:ascii="Arial" w:hAnsi="Arial" w:cs="Arial"/>
                <w:sz w:val="20"/>
                <w:szCs w:val="20"/>
              </w:rPr>
              <w:t>Ich/Wir erkläre(n),dass</w:t>
            </w:r>
          </w:p>
        </w:tc>
        <w:tc>
          <w:tcPr>
            <w:tcW w:w="6133" w:type="dxa"/>
            <w:gridSpan w:val="6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auto"/>
            </w:tcBorders>
          </w:tcPr>
          <w:p w:rsidR="00790381" w:rsidRPr="0036563F" w:rsidRDefault="00790381" w:rsidP="00790381">
            <w:pPr>
              <w:keepNext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563F">
              <w:rPr>
                <w:rFonts w:ascii="Arial" w:hAnsi="Arial" w:cs="Arial"/>
                <w:sz w:val="20"/>
                <w:szCs w:val="20"/>
              </w:rPr>
              <w:t xml:space="preserve">ich/wir in den letzten </w:t>
            </w:r>
            <w:r w:rsidR="00E81677" w:rsidRPr="0036563F">
              <w:rPr>
                <w:rFonts w:ascii="Arial" w:hAnsi="Arial" w:cs="Arial"/>
                <w:sz w:val="20"/>
                <w:szCs w:val="20"/>
              </w:rPr>
              <w:t xml:space="preserve">drei </w:t>
            </w:r>
            <w:r w:rsidRPr="0036563F">
              <w:rPr>
                <w:rFonts w:ascii="Arial" w:hAnsi="Arial" w:cs="Arial"/>
                <w:sz w:val="20"/>
                <w:szCs w:val="20"/>
              </w:rPr>
              <w:t xml:space="preserve"> Geschäftsjahren vergleichbare Lei</w:t>
            </w:r>
            <w:r w:rsidRPr="0036563F">
              <w:rPr>
                <w:rFonts w:ascii="Arial" w:hAnsi="Arial" w:cs="Arial"/>
                <w:sz w:val="20"/>
                <w:szCs w:val="20"/>
              </w:rPr>
              <w:t>s</w:t>
            </w:r>
            <w:r w:rsidRPr="0036563F">
              <w:rPr>
                <w:rFonts w:ascii="Arial" w:hAnsi="Arial" w:cs="Arial"/>
                <w:sz w:val="20"/>
                <w:szCs w:val="20"/>
              </w:rPr>
              <w:t>tungen ausgeführt habe/haben.</w:t>
            </w:r>
          </w:p>
        </w:tc>
      </w:tr>
      <w:tr w:rsidR="00790381" w:rsidRPr="0036563F" w:rsidDel="007D1E28" w:rsidTr="003426C6">
        <w:tc>
          <w:tcPr>
            <w:tcW w:w="3875" w:type="dxa"/>
            <w:vMerge/>
            <w:tcBorders>
              <w:left w:val="single" w:sz="4" w:space="0" w:color="808080"/>
              <w:right w:val="single" w:sz="4" w:space="0" w:color="auto"/>
            </w:tcBorders>
          </w:tcPr>
          <w:p w:rsidR="00790381" w:rsidRPr="0036563F" w:rsidRDefault="00790381" w:rsidP="00761E31">
            <w:pPr>
              <w:keepNext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33" w:type="dxa"/>
            <w:gridSpan w:val="6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auto"/>
            </w:tcBorders>
          </w:tcPr>
          <w:p w:rsidR="00790381" w:rsidRPr="0036563F" w:rsidRDefault="00790381" w:rsidP="00790381">
            <w:pPr>
              <w:keepNext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563F">
              <w:rPr>
                <w:rFonts w:ascii="Arial" w:hAnsi="Arial" w:cs="Arial"/>
                <w:sz w:val="20"/>
                <w:szCs w:val="20"/>
              </w:rPr>
              <w:t>mir/uns die für die Ausführung der Leistungen erforderlichen Arbeitskräfte zur Verfügung stehen.</w:t>
            </w:r>
          </w:p>
        </w:tc>
      </w:tr>
      <w:tr w:rsidR="00790381" w:rsidRPr="0036563F" w:rsidDel="007D1E28" w:rsidTr="003426C6">
        <w:tc>
          <w:tcPr>
            <w:tcW w:w="3875" w:type="dxa"/>
            <w:vMerge/>
            <w:tcBorders>
              <w:left w:val="single" w:sz="4" w:space="0" w:color="808080"/>
              <w:right w:val="single" w:sz="4" w:space="0" w:color="auto"/>
            </w:tcBorders>
          </w:tcPr>
          <w:p w:rsidR="00790381" w:rsidRPr="0036563F" w:rsidRDefault="00790381" w:rsidP="00761E31">
            <w:pPr>
              <w:keepNext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33" w:type="dxa"/>
            <w:gridSpan w:val="6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auto"/>
            </w:tcBorders>
          </w:tcPr>
          <w:p w:rsidR="00790381" w:rsidRPr="0036563F" w:rsidRDefault="00790381" w:rsidP="00790381">
            <w:pPr>
              <w:keepNext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563F">
              <w:rPr>
                <w:rFonts w:ascii="Arial" w:hAnsi="Arial" w:cs="Arial"/>
                <w:sz w:val="20"/>
                <w:szCs w:val="20"/>
              </w:rPr>
              <w:t>ich/wir meine/unsere Verpflichtung zur Zahlung von Steuern und Abgaben sowie der Beiträge zur gesetzlichen Sozialversich</w:t>
            </w:r>
            <w:r w:rsidRPr="0036563F">
              <w:rPr>
                <w:rFonts w:ascii="Arial" w:hAnsi="Arial" w:cs="Arial"/>
                <w:sz w:val="20"/>
                <w:szCs w:val="20"/>
              </w:rPr>
              <w:t>e</w:t>
            </w:r>
            <w:r w:rsidRPr="0036563F">
              <w:rPr>
                <w:rFonts w:ascii="Arial" w:hAnsi="Arial" w:cs="Arial"/>
                <w:sz w:val="20"/>
                <w:szCs w:val="20"/>
              </w:rPr>
              <w:t>rung, soweit sie der Pflicht zur Beitragszahlung unterfallen, or</w:t>
            </w:r>
            <w:r w:rsidRPr="0036563F">
              <w:rPr>
                <w:rFonts w:ascii="Arial" w:hAnsi="Arial" w:cs="Arial"/>
                <w:sz w:val="20"/>
                <w:szCs w:val="20"/>
              </w:rPr>
              <w:t>d</w:t>
            </w:r>
            <w:r w:rsidRPr="0036563F">
              <w:rPr>
                <w:rFonts w:ascii="Arial" w:hAnsi="Arial" w:cs="Arial"/>
                <w:sz w:val="20"/>
                <w:szCs w:val="20"/>
              </w:rPr>
              <w:t>nungsgemäß erfüllt habe/haben.</w:t>
            </w:r>
          </w:p>
        </w:tc>
      </w:tr>
      <w:tr w:rsidR="00790381" w:rsidRPr="0036563F" w:rsidDel="007D1E28" w:rsidTr="003426C6">
        <w:tc>
          <w:tcPr>
            <w:tcW w:w="3875" w:type="dxa"/>
            <w:vMerge/>
            <w:tcBorders>
              <w:left w:val="single" w:sz="4" w:space="0" w:color="808080"/>
              <w:bottom w:val="single" w:sz="4" w:space="0" w:color="auto"/>
              <w:right w:val="single" w:sz="4" w:space="0" w:color="auto"/>
            </w:tcBorders>
          </w:tcPr>
          <w:p w:rsidR="00790381" w:rsidRPr="0036563F" w:rsidRDefault="00790381" w:rsidP="00761E31">
            <w:pPr>
              <w:keepNext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33" w:type="dxa"/>
            <w:gridSpan w:val="6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auto"/>
            </w:tcBorders>
          </w:tcPr>
          <w:p w:rsidR="00790381" w:rsidRPr="0036563F" w:rsidRDefault="00790381" w:rsidP="00790381">
            <w:pPr>
              <w:keepNext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563F">
              <w:rPr>
                <w:rFonts w:ascii="Arial" w:hAnsi="Arial" w:cs="Arial"/>
                <w:sz w:val="20"/>
                <w:szCs w:val="20"/>
              </w:rPr>
              <w:t>Ich/wir Mitglied der Berufsgenossenschaft bin/sind.</w:t>
            </w:r>
          </w:p>
        </w:tc>
      </w:tr>
      <w:tr w:rsidR="00CA7357" w:rsidRPr="0036563F" w:rsidTr="0003204F">
        <w:trPr>
          <w:trHeight w:hRule="exact" w:val="284"/>
        </w:trPr>
        <w:tc>
          <w:tcPr>
            <w:tcW w:w="10008" w:type="dxa"/>
            <w:gridSpan w:val="7"/>
            <w:tcBorders>
              <w:top w:val="single" w:sz="4" w:space="0" w:color="auto"/>
              <w:left w:val="nil"/>
              <w:bottom w:val="single" w:sz="4" w:space="0" w:color="999999"/>
              <w:right w:val="nil"/>
            </w:tcBorders>
          </w:tcPr>
          <w:p w:rsidR="00CA7357" w:rsidRPr="0036563F" w:rsidRDefault="00CA7357" w:rsidP="00761E31">
            <w:pPr>
              <w:keepNext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3A73" w:rsidRPr="0036563F" w:rsidTr="0003204F">
        <w:tc>
          <w:tcPr>
            <w:tcW w:w="10008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999999"/>
            </w:tcBorders>
          </w:tcPr>
          <w:p w:rsidR="00DC3A73" w:rsidRPr="0036563F" w:rsidRDefault="00DC3A73" w:rsidP="00DC3A73">
            <w:pPr>
              <w:keepNext/>
              <w:spacing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36563F">
              <w:rPr>
                <w:rFonts w:ascii="Arial" w:hAnsi="Arial" w:cs="Arial"/>
                <w:i/>
                <w:sz w:val="20"/>
                <w:szCs w:val="20"/>
              </w:rPr>
              <w:t>Angabe zu Insolvenzverfahren und Liquidation</w:t>
            </w:r>
          </w:p>
          <w:p w:rsidR="00DC3A73" w:rsidRPr="0036563F" w:rsidRDefault="005A03DC" w:rsidP="00DC3A73">
            <w:pPr>
              <w:keepNext/>
              <w:spacing w:after="120"/>
              <w:ind w:left="357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563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33"/>
            <w:r w:rsidR="00DC3A73" w:rsidRPr="0036563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6563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  <w:r w:rsidR="00DC3A73" w:rsidRPr="0036563F">
              <w:rPr>
                <w:rFonts w:ascii="Arial" w:hAnsi="Arial" w:cs="Arial"/>
                <w:sz w:val="20"/>
                <w:szCs w:val="20"/>
              </w:rPr>
              <w:tab/>
              <w:t>Ich/Wir erkläre</w:t>
            </w:r>
            <w:r w:rsidR="003525CA" w:rsidRPr="0036563F">
              <w:rPr>
                <w:rFonts w:ascii="Arial" w:hAnsi="Arial" w:cs="Arial"/>
                <w:sz w:val="20"/>
                <w:szCs w:val="20"/>
              </w:rPr>
              <w:t>(</w:t>
            </w:r>
            <w:r w:rsidR="00DC3A73" w:rsidRPr="0036563F">
              <w:rPr>
                <w:rFonts w:ascii="Arial" w:hAnsi="Arial" w:cs="Arial"/>
                <w:sz w:val="20"/>
                <w:szCs w:val="20"/>
              </w:rPr>
              <w:t>n</w:t>
            </w:r>
            <w:r w:rsidR="003525CA" w:rsidRPr="0036563F">
              <w:rPr>
                <w:rFonts w:ascii="Arial" w:hAnsi="Arial" w:cs="Arial"/>
                <w:sz w:val="20"/>
                <w:szCs w:val="20"/>
              </w:rPr>
              <w:t>)</w:t>
            </w:r>
            <w:r w:rsidR="00DC3A73" w:rsidRPr="0036563F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7A31D2" w:rsidRPr="0036563F">
              <w:rPr>
                <w:rFonts w:ascii="Arial" w:hAnsi="Arial" w:cs="Arial"/>
                <w:sz w:val="20"/>
                <w:szCs w:val="20"/>
              </w:rPr>
              <w:t xml:space="preserve">dass ein Insolvenzverfahren oder ein vergleichbares gesetzlich geregeltes Verfahren </w:t>
            </w:r>
            <w:r w:rsidR="007A31D2" w:rsidRPr="0036563F">
              <w:rPr>
                <w:rFonts w:ascii="Arial" w:hAnsi="Arial" w:cs="Arial"/>
                <w:sz w:val="20"/>
                <w:szCs w:val="20"/>
              </w:rPr>
              <w:lastRenderedPageBreak/>
              <w:t>weder beantragt noch eröffnet wurde, ein Antrag auf Eröffnung nicht mangels Masse abgelehnt wurde und sich mein/unser Unternehmen nicht in Liquidation befindet.</w:t>
            </w:r>
          </w:p>
          <w:p w:rsidR="00DC3A73" w:rsidRPr="0036563F" w:rsidRDefault="005A03DC" w:rsidP="00FB6BDD">
            <w:pPr>
              <w:keepNext/>
              <w:spacing w:after="120"/>
              <w:ind w:left="357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563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34"/>
            <w:r w:rsidR="00FB6BDD" w:rsidRPr="0036563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6563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  <w:r w:rsidR="00FB6BDD" w:rsidRPr="0036563F">
              <w:rPr>
                <w:rFonts w:ascii="Arial" w:hAnsi="Arial" w:cs="Arial"/>
                <w:sz w:val="20"/>
                <w:szCs w:val="20"/>
              </w:rPr>
              <w:tab/>
              <w:t>Ein Insolvenzplan wurde rechtskräftig bestätigt, auf Verlangen werde ich/werden wir ihn vorlegen.</w:t>
            </w:r>
          </w:p>
        </w:tc>
      </w:tr>
      <w:tr w:rsidR="00661B97" w:rsidRPr="0036563F" w:rsidTr="0003204F">
        <w:tc>
          <w:tcPr>
            <w:tcW w:w="10008" w:type="dxa"/>
            <w:gridSpan w:val="7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661B97" w:rsidRPr="0036563F" w:rsidRDefault="00661B97" w:rsidP="00761E31">
            <w:pPr>
              <w:keepNext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34B1" w:rsidRPr="0036563F">
        <w:tc>
          <w:tcPr>
            <w:tcW w:w="10008" w:type="dxa"/>
            <w:gridSpan w:val="7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CC34B1" w:rsidRPr="0036563F" w:rsidRDefault="00CC34B1" w:rsidP="003525CA">
            <w:pPr>
              <w:keepNext/>
              <w:spacing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36563F">
              <w:rPr>
                <w:rFonts w:ascii="Arial" w:hAnsi="Arial" w:cs="Arial"/>
                <w:i/>
                <w:sz w:val="20"/>
                <w:szCs w:val="20"/>
              </w:rPr>
              <w:t>Angabe, dass na</w:t>
            </w:r>
            <w:r w:rsidR="0003204F" w:rsidRPr="0036563F">
              <w:rPr>
                <w:rFonts w:ascii="Arial" w:hAnsi="Arial" w:cs="Arial"/>
                <w:i/>
                <w:sz w:val="20"/>
                <w:szCs w:val="20"/>
              </w:rPr>
              <w:t>chweislich keine schwere Verfeh</w:t>
            </w:r>
            <w:r w:rsidRPr="0036563F">
              <w:rPr>
                <w:rFonts w:ascii="Arial" w:hAnsi="Arial" w:cs="Arial"/>
                <w:i/>
                <w:sz w:val="20"/>
                <w:szCs w:val="20"/>
              </w:rPr>
              <w:t>lung begangen wurde, die die Zuverlässigkeit als Bewerber in Frage stellt</w:t>
            </w:r>
          </w:p>
        </w:tc>
      </w:tr>
      <w:tr w:rsidR="00CC34B1" w:rsidRPr="0036563F" w:rsidTr="00D22747">
        <w:tc>
          <w:tcPr>
            <w:tcW w:w="10008" w:type="dxa"/>
            <w:gridSpan w:val="7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CC34B1" w:rsidRPr="0036563F" w:rsidRDefault="0096777B" w:rsidP="00043B47">
            <w:pPr>
              <w:keepNext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6563F">
              <w:rPr>
                <w:rFonts w:ascii="Arial" w:hAnsi="Arial" w:cs="Arial"/>
                <w:sz w:val="20"/>
                <w:szCs w:val="20"/>
              </w:rPr>
              <w:t xml:space="preserve">Ich/Wir erkläre (n), dass </w:t>
            </w:r>
            <w:r w:rsidR="00CC34B1" w:rsidRPr="0036563F">
              <w:rPr>
                <w:rFonts w:ascii="Arial" w:hAnsi="Arial" w:cs="Arial"/>
                <w:sz w:val="20"/>
                <w:szCs w:val="20"/>
              </w:rPr>
              <w:t>keine schwere Verfehlung vorliegt, die meine/unsere Zuverlässigkeit als Bewerber in Frage stellt z.B.</w:t>
            </w:r>
            <w:r w:rsidR="00DB520E" w:rsidRPr="0036563F">
              <w:rPr>
                <w:rFonts w:ascii="Arial" w:hAnsi="Arial" w:cs="Arial"/>
                <w:sz w:val="20"/>
                <w:szCs w:val="20"/>
              </w:rPr>
              <w:t xml:space="preserve"> wegen Straftaten </w:t>
            </w:r>
            <w:r w:rsidR="000A05F0" w:rsidRPr="0036563F">
              <w:rPr>
                <w:rFonts w:ascii="Arial" w:hAnsi="Arial" w:cs="Arial"/>
                <w:sz w:val="20"/>
                <w:szCs w:val="20"/>
              </w:rPr>
              <w:t>durch eine für das Unternehmen handelnde Person</w:t>
            </w:r>
            <w:r w:rsidR="000A05F0" w:rsidRPr="0036563F">
              <w:t xml:space="preserve"> </w:t>
            </w:r>
            <w:r w:rsidR="00DB520E" w:rsidRPr="0036563F">
              <w:rPr>
                <w:rFonts w:ascii="Arial" w:hAnsi="Arial" w:cs="Arial"/>
                <w:sz w:val="20"/>
                <w:szCs w:val="20"/>
              </w:rPr>
              <w:t>nach</w:t>
            </w:r>
          </w:p>
          <w:p w:rsidR="00C84931" w:rsidRPr="0036563F" w:rsidRDefault="00C84931" w:rsidP="00C84931">
            <w:pPr>
              <w:pStyle w:val="Liste"/>
              <w:numPr>
                <w:ilvl w:val="0"/>
                <w:numId w:val="16"/>
              </w:numPr>
              <w:spacing w:after="120"/>
              <w:rPr>
                <w:szCs w:val="20"/>
              </w:rPr>
            </w:pPr>
            <w:r w:rsidRPr="0036563F">
              <w:rPr>
                <w:szCs w:val="20"/>
              </w:rPr>
              <w:t xml:space="preserve">§ 108e (Abgeordnetenbestechung) Strafgesetzbuch (StGB), </w:t>
            </w:r>
          </w:p>
          <w:p w:rsidR="00C84931" w:rsidRPr="0036563F" w:rsidRDefault="00C84931" w:rsidP="00C84931">
            <w:pPr>
              <w:pStyle w:val="Liste"/>
              <w:numPr>
                <w:ilvl w:val="0"/>
                <w:numId w:val="16"/>
              </w:numPr>
              <w:spacing w:after="120"/>
              <w:rPr>
                <w:szCs w:val="20"/>
              </w:rPr>
            </w:pPr>
            <w:r w:rsidRPr="0036563F">
              <w:rPr>
                <w:szCs w:val="20"/>
              </w:rPr>
              <w:t xml:space="preserve">§ 129 (Bildung krimineller Vereinigungen) StGB, </w:t>
            </w:r>
          </w:p>
          <w:p w:rsidR="00C84931" w:rsidRPr="0036563F" w:rsidRDefault="00C84931" w:rsidP="00C84931">
            <w:pPr>
              <w:pStyle w:val="Liste"/>
              <w:numPr>
                <w:ilvl w:val="0"/>
                <w:numId w:val="16"/>
              </w:numPr>
              <w:spacing w:after="120"/>
              <w:rPr>
                <w:szCs w:val="20"/>
              </w:rPr>
            </w:pPr>
            <w:r w:rsidRPr="0036563F">
              <w:rPr>
                <w:szCs w:val="20"/>
              </w:rPr>
              <w:t xml:space="preserve">§ 129a (Bildung terroristischer Vereinigungen) StGB, </w:t>
            </w:r>
          </w:p>
          <w:p w:rsidR="00C84931" w:rsidRPr="0036563F" w:rsidRDefault="00C84931" w:rsidP="00C84931">
            <w:pPr>
              <w:pStyle w:val="Liste"/>
              <w:numPr>
                <w:ilvl w:val="0"/>
                <w:numId w:val="16"/>
              </w:numPr>
              <w:spacing w:after="120"/>
              <w:rPr>
                <w:szCs w:val="20"/>
              </w:rPr>
            </w:pPr>
            <w:r w:rsidRPr="0036563F">
              <w:rPr>
                <w:szCs w:val="20"/>
              </w:rPr>
              <w:t xml:space="preserve">§ 129b (Kriminelle und terroristische Vereinigung im Ausland) StGB, </w:t>
            </w:r>
          </w:p>
          <w:p w:rsidR="00C84931" w:rsidRPr="0036563F" w:rsidRDefault="00C84931" w:rsidP="00C84931">
            <w:pPr>
              <w:pStyle w:val="Liste"/>
              <w:numPr>
                <w:ilvl w:val="0"/>
                <w:numId w:val="16"/>
              </w:numPr>
              <w:spacing w:after="120"/>
              <w:rPr>
                <w:szCs w:val="20"/>
              </w:rPr>
            </w:pPr>
            <w:r w:rsidRPr="0036563F">
              <w:rPr>
                <w:szCs w:val="20"/>
              </w:rPr>
              <w:t xml:space="preserve">§ 253 (Erpressung) StGB, § 261 (Geldwäsche) StGB, </w:t>
            </w:r>
          </w:p>
          <w:p w:rsidR="00C84931" w:rsidRPr="0036563F" w:rsidRDefault="00C84931" w:rsidP="00C84931">
            <w:pPr>
              <w:pStyle w:val="Liste"/>
              <w:numPr>
                <w:ilvl w:val="0"/>
                <w:numId w:val="16"/>
              </w:numPr>
              <w:spacing w:after="120"/>
              <w:rPr>
                <w:szCs w:val="20"/>
              </w:rPr>
            </w:pPr>
            <w:r w:rsidRPr="0036563F">
              <w:rPr>
                <w:szCs w:val="20"/>
              </w:rPr>
              <w:t>§§ 263 - 266b (Betrug und Untreue) StGB,</w:t>
            </w:r>
          </w:p>
          <w:p w:rsidR="00C84931" w:rsidRPr="0036563F" w:rsidRDefault="00C84931" w:rsidP="00C84931">
            <w:pPr>
              <w:pStyle w:val="Liste"/>
              <w:numPr>
                <w:ilvl w:val="0"/>
                <w:numId w:val="16"/>
              </w:numPr>
              <w:spacing w:after="120"/>
              <w:rPr>
                <w:szCs w:val="20"/>
              </w:rPr>
            </w:pPr>
            <w:r w:rsidRPr="0036563F">
              <w:rPr>
                <w:szCs w:val="20"/>
              </w:rPr>
              <w:t xml:space="preserve">§ 267 (Urkundenfälschung) StGB, </w:t>
            </w:r>
          </w:p>
          <w:p w:rsidR="00C84931" w:rsidRPr="0036563F" w:rsidRDefault="00C84931" w:rsidP="00C84931">
            <w:pPr>
              <w:pStyle w:val="Liste"/>
              <w:numPr>
                <w:ilvl w:val="0"/>
                <w:numId w:val="16"/>
              </w:numPr>
              <w:spacing w:after="120"/>
              <w:rPr>
                <w:szCs w:val="20"/>
              </w:rPr>
            </w:pPr>
            <w:r w:rsidRPr="0036563F">
              <w:rPr>
                <w:szCs w:val="20"/>
              </w:rPr>
              <w:t xml:space="preserve">§ 268 (Fälschung technischer Aufzeichnungen) StGB, </w:t>
            </w:r>
          </w:p>
          <w:p w:rsidR="00C84931" w:rsidRPr="0036563F" w:rsidRDefault="00C84931" w:rsidP="00C84931">
            <w:pPr>
              <w:pStyle w:val="Liste"/>
              <w:numPr>
                <w:ilvl w:val="0"/>
                <w:numId w:val="16"/>
              </w:numPr>
              <w:spacing w:after="120"/>
              <w:rPr>
                <w:szCs w:val="20"/>
              </w:rPr>
            </w:pPr>
            <w:r w:rsidRPr="0036563F">
              <w:rPr>
                <w:szCs w:val="20"/>
              </w:rPr>
              <w:t xml:space="preserve">§§ 283 - 283d (Insolvenzstraftaten) StGB, </w:t>
            </w:r>
          </w:p>
          <w:p w:rsidR="00C84931" w:rsidRPr="0036563F" w:rsidRDefault="00C84931" w:rsidP="00C84931">
            <w:pPr>
              <w:pStyle w:val="Liste"/>
              <w:numPr>
                <w:ilvl w:val="0"/>
                <w:numId w:val="16"/>
              </w:numPr>
              <w:spacing w:after="120"/>
              <w:rPr>
                <w:szCs w:val="20"/>
              </w:rPr>
            </w:pPr>
            <w:r w:rsidRPr="0036563F">
              <w:rPr>
                <w:szCs w:val="20"/>
              </w:rPr>
              <w:t xml:space="preserve">§ 298 (Wettbewerbsbeschränkende Absprachen bei Ausschreibungen) StGB, </w:t>
            </w:r>
          </w:p>
          <w:p w:rsidR="00C84931" w:rsidRPr="0036563F" w:rsidRDefault="00C84931" w:rsidP="00C84931">
            <w:pPr>
              <w:pStyle w:val="Liste"/>
              <w:numPr>
                <w:ilvl w:val="0"/>
                <w:numId w:val="16"/>
              </w:numPr>
              <w:spacing w:after="120"/>
              <w:rPr>
                <w:szCs w:val="20"/>
              </w:rPr>
            </w:pPr>
            <w:r w:rsidRPr="0036563F">
              <w:rPr>
                <w:szCs w:val="20"/>
              </w:rPr>
              <w:t xml:space="preserve">§ 299 (Bestechlichkeit und Bestechung im geschäftlichen Verkehr) StGB, </w:t>
            </w:r>
          </w:p>
          <w:p w:rsidR="00C84931" w:rsidRPr="0036563F" w:rsidRDefault="00C84931" w:rsidP="00C84931">
            <w:pPr>
              <w:pStyle w:val="Liste"/>
              <w:numPr>
                <w:ilvl w:val="0"/>
                <w:numId w:val="16"/>
              </w:numPr>
              <w:spacing w:after="120"/>
              <w:rPr>
                <w:szCs w:val="20"/>
              </w:rPr>
            </w:pPr>
            <w:r w:rsidRPr="0036563F">
              <w:rPr>
                <w:szCs w:val="20"/>
              </w:rPr>
              <w:t xml:space="preserve">§ 300 (Besonders schwere Fälle der Bestechlichkeit und Bestechung im geschäftlichen Verkehr) StGB, </w:t>
            </w:r>
          </w:p>
          <w:p w:rsidR="00C84931" w:rsidRPr="0036563F" w:rsidRDefault="00C84931" w:rsidP="00C84931">
            <w:pPr>
              <w:pStyle w:val="Liste"/>
              <w:numPr>
                <w:ilvl w:val="0"/>
                <w:numId w:val="16"/>
              </w:numPr>
              <w:spacing w:after="120"/>
              <w:rPr>
                <w:szCs w:val="20"/>
              </w:rPr>
            </w:pPr>
            <w:r w:rsidRPr="0036563F">
              <w:rPr>
                <w:szCs w:val="20"/>
              </w:rPr>
              <w:t xml:space="preserve">§ 319 (Baugefährdung), StGB </w:t>
            </w:r>
          </w:p>
          <w:p w:rsidR="00C84931" w:rsidRPr="0036563F" w:rsidRDefault="00C84931" w:rsidP="00C84931">
            <w:pPr>
              <w:pStyle w:val="Liste"/>
              <w:numPr>
                <w:ilvl w:val="0"/>
                <w:numId w:val="16"/>
              </w:numPr>
              <w:spacing w:after="120"/>
              <w:rPr>
                <w:szCs w:val="20"/>
              </w:rPr>
            </w:pPr>
            <w:r w:rsidRPr="0036563F">
              <w:rPr>
                <w:szCs w:val="20"/>
              </w:rPr>
              <w:t xml:space="preserve">§§ 324 - 330a (Straftaten gegen die Umwelt) StGB, </w:t>
            </w:r>
          </w:p>
          <w:p w:rsidR="00C84931" w:rsidRPr="0036563F" w:rsidRDefault="00C84931" w:rsidP="00C84931">
            <w:pPr>
              <w:pStyle w:val="Liste"/>
              <w:numPr>
                <w:ilvl w:val="0"/>
                <w:numId w:val="16"/>
              </w:numPr>
              <w:spacing w:after="120"/>
              <w:rPr>
                <w:szCs w:val="20"/>
              </w:rPr>
            </w:pPr>
            <w:r w:rsidRPr="0036563F">
              <w:rPr>
                <w:szCs w:val="20"/>
              </w:rPr>
              <w:t>§ 331 (Vorteilsannahme) StGB,</w:t>
            </w:r>
          </w:p>
          <w:p w:rsidR="00C84931" w:rsidRPr="0036563F" w:rsidRDefault="00C84931" w:rsidP="00C84931">
            <w:pPr>
              <w:pStyle w:val="Liste"/>
              <w:numPr>
                <w:ilvl w:val="0"/>
                <w:numId w:val="16"/>
              </w:numPr>
              <w:spacing w:after="120"/>
              <w:rPr>
                <w:szCs w:val="20"/>
              </w:rPr>
            </w:pPr>
            <w:r w:rsidRPr="0036563F">
              <w:rPr>
                <w:szCs w:val="20"/>
              </w:rPr>
              <w:t>§ 332 (Bestechlichkeit) StGB,</w:t>
            </w:r>
          </w:p>
          <w:p w:rsidR="00C84931" w:rsidRPr="0036563F" w:rsidRDefault="00C84931" w:rsidP="00C84931">
            <w:pPr>
              <w:pStyle w:val="Liste"/>
              <w:numPr>
                <w:ilvl w:val="0"/>
                <w:numId w:val="16"/>
              </w:numPr>
              <w:spacing w:after="120"/>
              <w:rPr>
                <w:szCs w:val="20"/>
              </w:rPr>
            </w:pPr>
            <w:r w:rsidRPr="0036563F">
              <w:rPr>
                <w:szCs w:val="20"/>
              </w:rPr>
              <w:t xml:space="preserve">§ 333 (Vorteilsgewährung) StGB, </w:t>
            </w:r>
          </w:p>
          <w:p w:rsidR="00C84931" w:rsidRPr="0036563F" w:rsidRDefault="00C84931" w:rsidP="00C84931">
            <w:pPr>
              <w:pStyle w:val="Liste"/>
              <w:numPr>
                <w:ilvl w:val="0"/>
                <w:numId w:val="16"/>
              </w:numPr>
              <w:spacing w:after="120"/>
              <w:rPr>
                <w:szCs w:val="20"/>
              </w:rPr>
            </w:pPr>
            <w:r w:rsidRPr="0036563F">
              <w:rPr>
                <w:szCs w:val="20"/>
              </w:rPr>
              <w:t xml:space="preserve">§§ 334 (Bestechung) und 335 (Besonders schwere Fälle der Bestechung und Bestechlichkeit) StGB, </w:t>
            </w:r>
          </w:p>
          <w:p w:rsidR="00C84931" w:rsidRPr="0036563F" w:rsidRDefault="00C84931" w:rsidP="00C84931">
            <w:pPr>
              <w:pStyle w:val="Liste"/>
              <w:numPr>
                <w:ilvl w:val="0"/>
                <w:numId w:val="16"/>
              </w:numPr>
              <w:spacing w:after="120"/>
              <w:rPr>
                <w:szCs w:val="20"/>
              </w:rPr>
            </w:pPr>
            <w:r w:rsidRPr="0036563F">
              <w:rPr>
                <w:szCs w:val="20"/>
              </w:rPr>
              <w:t xml:space="preserve">§ 370 (Steuerhinterziehung) der Abgabenordnung (AO), </w:t>
            </w:r>
          </w:p>
          <w:p w:rsidR="00C84931" w:rsidRPr="0036563F" w:rsidRDefault="00C84931" w:rsidP="00C84931">
            <w:pPr>
              <w:pStyle w:val="Liste"/>
              <w:numPr>
                <w:ilvl w:val="0"/>
                <w:numId w:val="16"/>
              </w:numPr>
              <w:spacing w:after="120"/>
              <w:rPr>
                <w:szCs w:val="20"/>
              </w:rPr>
            </w:pPr>
            <w:r w:rsidRPr="0036563F">
              <w:rPr>
                <w:szCs w:val="20"/>
              </w:rPr>
              <w:t xml:space="preserve">Artikel 2 § 2 des Gesetzes zur Bekämpfung internationaler Bestechung (IntBestG), </w:t>
            </w:r>
          </w:p>
          <w:p w:rsidR="00C84931" w:rsidRPr="0036563F" w:rsidRDefault="00C84931" w:rsidP="00C84931">
            <w:pPr>
              <w:pStyle w:val="Liste"/>
              <w:numPr>
                <w:ilvl w:val="0"/>
                <w:numId w:val="16"/>
              </w:numPr>
              <w:spacing w:after="120"/>
              <w:rPr>
                <w:szCs w:val="20"/>
              </w:rPr>
            </w:pPr>
            <w:r w:rsidRPr="0036563F">
              <w:rPr>
                <w:szCs w:val="20"/>
              </w:rPr>
              <w:t xml:space="preserve">§ 331 des Handelsgesetzbuchs (HGB), </w:t>
            </w:r>
          </w:p>
          <w:p w:rsidR="00C84931" w:rsidRPr="0036563F" w:rsidRDefault="00C84931" w:rsidP="00C84931">
            <w:pPr>
              <w:pStyle w:val="Liste"/>
              <w:numPr>
                <w:ilvl w:val="0"/>
                <w:numId w:val="16"/>
              </w:numPr>
              <w:spacing w:after="120"/>
              <w:rPr>
                <w:szCs w:val="20"/>
              </w:rPr>
            </w:pPr>
            <w:r w:rsidRPr="0036563F">
              <w:rPr>
                <w:szCs w:val="20"/>
              </w:rPr>
              <w:t>§ 34 Außenwirtschaftsgesetz (AWG),</w:t>
            </w:r>
          </w:p>
          <w:p w:rsidR="00C84931" w:rsidRPr="0036563F" w:rsidRDefault="00C84931" w:rsidP="00C84931">
            <w:pPr>
              <w:pStyle w:val="Liste"/>
              <w:numPr>
                <w:ilvl w:val="0"/>
                <w:numId w:val="16"/>
              </w:numPr>
              <w:spacing w:after="120"/>
              <w:rPr>
                <w:szCs w:val="20"/>
              </w:rPr>
            </w:pPr>
            <w:r w:rsidRPr="0036563F">
              <w:rPr>
                <w:szCs w:val="20"/>
              </w:rPr>
              <w:t>§§ 19, 20 und 20 a Kriegswaffenkontrollgesetz (KrWaffKontrG)</w:t>
            </w:r>
          </w:p>
          <w:p w:rsidR="00C84931" w:rsidRPr="0036563F" w:rsidRDefault="00C84931" w:rsidP="00C84931">
            <w:pPr>
              <w:pStyle w:val="Liste"/>
              <w:spacing w:after="120"/>
              <w:ind w:left="357" w:hanging="357"/>
              <w:rPr>
                <w:szCs w:val="20"/>
              </w:rPr>
            </w:pPr>
            <w:r w:rsidRPr="0036563F">
              <w:rPr>
                <w:szCs w:val="20"/>
              </w:rPr>
              <w:t>oder Verstöße</w:t>
            </w:r>
            <w:r w:rsidR="00DB520E" w:rsidRPr="0036563F">
              <w:rPr>
                <w:szCs w:val="20"/>
              </w:rPr>
              <w:t>n</w:t>
            </w:r>
            <w:r w:rsidRPr="0036563F">
              <w:rPr>
                <w:szCs w:val="20"/>
              </w:rPr>
              <w:t xml:space="preserve"> gegen</w:t>
            </w:r>
          </w:p>
          <w:p w:rsidR="00C84931" w:rsidRPr="0036563F" w:rsidRDefault="00C84931" w:rsidP="00C84931">
            <w:pPr>
              <w:pStyle w:val="Liste"/>
              <w:numPr>
                <w:ilvl w:val="0"/>
                <w:numId w:val="16"/>
              </w:numPr>
              <w:spacing w:after="120"/>
              <w:rPr>
                <w:szCs w:val="20"/>
              </w:rPr>
            </w:pPr>
            <w:r w:rsidRPr="0036563F">
              <w:rPr>
                <w:szCs w:val="20"/>
              </w:rPr>
              <w:t xml:space="preserve">§ 81 des Gesetzes gegen Wettbewerbsbeschränkungen (GWB), </w:t>
            </w:r>
          </w:p>
          <w:p w:rsidR="00C84931" w:rsidRPr="0036563F" w:rsidRDefault="00C84931" w:rsidP="00C84931">
            <w:pPr>
              <w:pStyle w:val="Liste"/>
              <w:numPr>
                <w:ilvl w:val="0"/>
                <w:numId w:val="16"/>
              </w:numPr>
              <w:spacing w:after="120"/>
              <w:rPr>
                <w:szCs w:val="20"/>
              </w:rPr>
            </w:pPr>
            <w:r w:rsidRPr="0036563F">
              <w:rPr>
                <w:szCs w:val="20"/>
              </w:rPr>
              <w:t xml:space="preserve">§§ 5 und 23 des Arbeitnehmerentsendegesetzes (AEntG), </w:t>
            </w:r>
          </w:p>
          <w:p w:rsidR="00C84931" w:rsidRPr="0036563F" w:rsidRDefault="00C84931" w:rsidP="00C84931">
            <w:pPr>
              <w:pStyle w:val="Liste"/>
              <w:numPr>
                <w:ilvl w:val="0"/>
                <w:numId w:val="16"/>
              </w:numPr>
              <w:spacing w:after="120"/>
              <w:rPr>
                <w:szCs w:val="20"/>
              </w:rPr>
            </w:pPr>
            <w:r w:rsidRPr="0036563F">
              <w:rPr>
                <w:szCs w:val="20"/>
              </w:rPr>
              <w:t>§§ 15, 15a und 16 Nr. 1-2 des Arbeitnehmerüberlassungsgesetzes (AÜG) oder</w:t>
            </w:r>
          </w:p>
          <w:p w:rsidR="00C84931" w:rsidRPr="0036563F" w:rsidRDefault="00C84931" w:rsidP="00C84931">
            <w:pPr>
              <w:pStyle w:val="Liste"/>
              <w:numPr>
                <w:ilvl w:val="0"/>
                <w:numId w:val="16"/>
              </w:numPr>
              <w:spacing w:after="120"/>
              <w:rPr>
                <w:szCs w:val="20"/>
              </w:rPr>
            </w:pPr>
            <w:r w:rsidRPr="0036563F">
              <w:rPr>
                <w:szCs w:val="20"/>
              </w:rPr>
              <w:t xml:space="preserve">§ 8 Abs. 1 Nr. 2 und §§ 9 bis 11 des Gesetzes zur Bekämpfung der Schwarzarbeit (SchwarzArbG), </w:t>
            </w:r>
          </w:p>
          <w:p w:rsidR="00C84931" w:rsidRPr="0036563F" w:rsidRDefault="00C84931" w:rsidP="00C84931">
            <w:pPr>
              <w:pStyle w:val="Liste"/>
              <w:numPr>
                <w:ilvl w:val="0"/>
                <w:numId w:val="16"/>
              </w:numPr>
              <w:spacing w:after="120"/>
              <w:rPr>
                <w:szCs w:val="20"/>
              </w:rPr>
            </w:pPr>
            <w:r w:rsidRPr="0036563F">
              <w:rPr>
                <w:szCs w:val="20"/>
              </w:rPr>
              <w:t>§ 404 Abs. 1 und 2 Sozialgesetzbuch (SGB) III,</w:t>
            </w:r>
          </w:p>
          <w:p w:rsidR="00C84931" w:rsidRPr="0036563F" w:rsidRDefault="00C84931" w:rsidP="00C84931">
            <w:pPr>
              <w:pStyle w:val="Liste"/>
              <w:numPr>
                <w:ilvl w:val="0"/>
                <w:numId w:val="16"/>
              </w:numPr>
              <w:spacing w:after="120"/>
              <w:rPr>
                <w:szCs w:val="20"/>
              </w:rPr>
            </w:pPr>
            <w:r w:rsidRPr="0036563F">
              <w:rPr>
                <w:szCs w:val="20"/>
              </w:rPr>
              <w:t>EUBestG, IntBestG</w:t>
            </w:r>
          </w:p>
          <w:p w:rsidR="0096777B" w:rsidRPr="0036563F" w:rsidRDefault="0096777B" w:rsidP="0096777B">
            <w:pPr>
              <w:pStyle w:val="Liste"/>
              <w:rPr>
                <w:szCs w:val="20"/>
              </w:rPr>
            </w:pPr>
            <w:r w:rsidRPr="0036563F">
              <w:rPr>
                <w:szCs w:val="20"/>
              </w:rPr>
              <w:t>Außerdem erkläre/n ich/wir, dass kein wirksames Berufsverbot (§ 70 StGB), wirksames vorläufiges Berufs</w:t>
            </w:r>
          </w:p>
          <w:p w:rsidR="0096777B" w:rsidRPr="0036563F" w:rsidRDefault="0096777B" w:rsidP="0096777B">
            <w:pPr>
              <w:pStyle w:val="Liste"/>
              <w:rPr>
                <w:szCs w:val="20"/>
              </w:rPr>
            </w:pPr>
            <w:r w:rsidRPr="0036563F">
              <w:rPr>
                <w:szCs w:val="20"/>
              </w:rPr>
              <w:t>verbot (§ 132a STPO) und keine wirksame Gewerbeuntersagung (§ 35 GewO) gegen mich /uns vorliegt.</w:t>
            </w:r>
          </w:p>
          <w:p w:rsidR="00C84931" w:rsidRPr="0036563F" w:rsidRDefault="00C84931" w:rsidP="00C84931">
            <w:pPr>
              <w:pStyle w:val="Liste"/>
              <w:spacing w:after="120"/>
              <w:ind w:left="357" w:hanging="357"/>
              <w:rPr>
                <w:szCs w:val="20"/>
              </w:rPr>
            </w:pPr>
          </w:p>
        </w:tc>
      </w:tr>
      <w:tr w:rsidR="00D22747" w:rsidRPr="0036563F" w:rsidTr="00D22747">
        <w:trPr>
          <w:trHeight w:val="594"/>
        </w:trPr>
        <w:tc>
          <w:tcPr>
            <w:tcW w:w="0" w:type="auto"/>
            <w:gridSpan w:val="7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D22747" w:rsidRPr="0036563F" w:rsidRDefault="00D22747" w:rsidP="00D22747">
            <w:pPr>
              <w:widowControl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563F">
              <w:rPr>
                <w:rFonts w:ascii="Arial" w:hAnsi="Arial" w:cs="Arial"/>
                <w:sz w:val="20"/>
                <w:szCs w:val="20"/>
              </w:rPr>
              <w:lastRenderedPageBreak/>
              <w:t>Ab einer Auftragssumme von 30.000 Euro wird der Auftraggeber für den Bieter, auf dessen Angebot der Zu</w:t>
            </w:r>
            <w:r w:rsidRPr="0036563F">
              <w:rPr>
                <w:rFonts w:ascii="Arial" w:hAnsi="Arial" w:cs="Arial"/>
                <w:sz w:val="20"/>
                <w:szCs w:val="20"/>
              </w:rPr>
              <w:softHyphen/>
              <w:t>schlag erteilt werden soll, einen Auszug aus dem Gewerbezentralregister gem. § 150a GewO beim Bundes</w:t>
            </w:r>
            <w:r w:rsidRPr="0036563F">
              <w:rPr>
                <w:rFonts w:ascii="Arial" w:hAnsi="Arial" w:cs="Arial"/>
                <w:sz w:val="20"/>
                <w:szCs w:val="20"/>
              </w:rPr>
              <w:softHyphen/>
              <w:t>amt für Justiz anfordern.</w:t>
            </w:r>
          </w:p>
        </w:tc>
      </w:tr>
      <w:tr w:rsidR="00D22747" w:rsidRPr="0036563F" w:rsidTr="00D22747">
        <w:trPr>
          <w:trHeight w:val="593"/>
        </w:trPr>
        <w:tc>
          <w:tcPr>
            <w:tcW w:w="0" w:type="auto"/>
            <w:gridSpan w:val="7"/>
            <w:tcBorders>
              <w:top w:val="single" w:sz="4" w:space="0" w:color="auto"/>
              <w:left w:val="nil"/>
              <w:right w:val="nil"/>
            </w:tcBorders>
          </w:tcPr>
          <w:p w:rsidR="00F245A8" w:rsidRPr="0036563F" w:rsidRDefault="00F245A8" w:rsidP="003426C6">
            <w:pPr>
              <w:widowControl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22747" w:rsidRPr="0036563F" w:rsidRDefault="00494059" w:rsidP="003426C6">
            <w:pPr>
              <w:widowControl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563F">
              <w:rPr>
                <w:rFonts w:ascii="Arial" w:hAnsi="Arial" w:cs="Arial"/>
                <w:sz w:val="20"/>
                <w:szCs w:val="20"/>
              </w:rPr>
              <w:t>In besonderen Ausnahmefällen</w:t>
            </w:r>
            <w:r w:rsidR="00661FEF" w:rsidRPr="0036563F">
              <w:rPr>
                <w:rFonts w:ascii="Arial" w:hAnsi="Arial" w:cs="Arial"/>
                <w:sz w:val="20"/>
                <w:szCs w:val="20"/>
              </w:rPr>
              <w:t xml:space="preserve">, in denen dies durch den Gegenstand des Auftrags gerechtfertigt ist, </w:t>
            </w:r>
            <w:r w:rsidRPr="0036563F">
              <w:rPr>
                <w:rFonts w:ascii="Arial" w:hAnsi="Arial" w:cs="Arial"/>
                <w:sz w:val="20"/>
                <w:szCs w:val="20"/>
              </w:rPr>
              <w:t xml:space="preserve">sowie in begründeten Einzelfällen </w:t>
            </w:r>
            <w:r w:rsidR="00661FEF" w:rsidRPr="0036563F">
              <w:rPr>
                <w:rFonts w:ascii="Arial" w:hAnsi="Arial" w:cs="Arial"/>
                <w:sz w:val="20"/>
                <w:szCs w:val="20"/>
              </w:rPr>
              <w:t xml:space="preserve">können Eignungsnachweise der Bewerberin oder des Bewerbers und der Bieterin oder des Bieters gefordert werden. </w:t>
            </w:r>
          </w:p>
          <w:p w:rsidR="00F245A8" w:rsidRPr="0036563F" w:rsidRDefault="00F245A8" w:rsidP="003426C6">
            <w:pPr>
              <w:widowControl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2747" w:rsidRPr="0036563F" w:rsidTr="00D22747">
        <w:trPr>
          <w:trHeight w:val="593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747" w:rsidRPr="0036563F" w:rsidRDefault="00D22747" w:rsidP="00043B47">
            <w:pPr>
              <w:widowControl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563F">
              <w:rPr>
                <w:rFonts w:ascii="Arial" w:hAnsi="Arial" w:cs="Arial"/>
                <w:sz w:val="20"/>
                <w:szCs w:val="20"/>
              </w:rPr>
              <w:t>Falls mein/unser Angebot/Teilnahmeantrag in die engere Wahl kommt, werde ich/werden wir</w:t>
            </w:r>
            <w:r w:rsidR="00F245A8" w:rsidRPr="0036563F">
              <w:rPr>
                <w:rFonts w:ascii="Arial" w:hAnsi="Arial" w:cs="Arial"/>
                <w:sz w:val="20"/>
                <w:szCs w:val="20"/>
              </w:rPr>
              <w:t>,</w:t>
            </w:r>
            <w:r w:rsidRPr="0036563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426C6" w:rsidRPr="0036563F">
              <w:rPr>
                <w:rFonts w:ascii="Arial" w:hAnsi="Arial" w:cs="Arial"/>
                <w:sz w:val="20"/>
                <w:szCs w:val="20"/>
              </w:rPr>
              <w:t>soweit dies</w:t>
            </w:r>
            <w:r w:rsidRPr="0036563F">
              <w:rPr>
                <w:rFonts w:ascii="Arial" w:hAnsi="Arial" w:cs="Arial"/>
                <w:sz w:val="20"/>
                <w:szCs w:val="20"/>
              </w:rPr>
              <w:t xml:space="preserve"> b</w:t>
            </w:r>
            <w:r w:rsidRPr="0036563F">
              <w:rPr>
                <w:rFonts w:ascii="Arial" w:hAnsi="Arial" w:cs="Arial"/>
                <w:sz w:val="20"/>
                <w:szCs w:val="20"/>
              </w:rPr>
              <w:t>e</w:t>
            </w:r>
            <w:r w:rsidRPr="0036563F">
              <w:rPr>
                <w:rFonts w:ascii="Arial" w:hAnsi="Arial" w:cs="Arial"/>
                <w:sz w:val="20"/>
                <w:szCs w:val="20"/>
              </w:rPr>
              <w:t>sonde</w:t>
            </w:r>
            <w:r w:rsidR="003426C6" w:rsidRPr="0036563F">
              <w:rPr>
                <w:rFonts w:ascii="Arial" w:hAnsi="Arial" w:cs="Arial"/>
                <w:sz w:val="20"/>
                <w:szCs w:val="20"/>
              </w:rPr>
              <w:t xml:space="preserve">rs angefordert wird, </w:t>
            </w:r>
            <w:r w:rsidR="002516F6" w:rsidRPr="0036563F">
              <w:rPr>
                <w:rFonts w:ascii="Arial" w:hAnsi="Arial" w:cs="Arial"/>
                <w:sz w:val="20"/>
                <w:szCs w:val="20"/>
              </w:rPr>
              <w:t xml:space="preserve">Nachweise </w:t>
            </w:r>
            <w:r w:rsidR="00494059" w:rsidRPr="0036563F">
              <w:rPr>
                <w:rFonts w:ascii="Arial" w:hAnsi="Arial" w:cs="Arial"/>
                <w:sz w:val="20"/>
                <w:szCs w:val="20"/>
              </w:rPr>
              <w:t>zur</w:t>
            </w:r>
            <w:r w:rsidR="002516F6" w:rsidRPr="0036563F">
              <w:rPr>
                <w:rFonts w:ascii="Arial" w:hAnsi="Arial" w:cs="Arial"/>
                <w:sz w:val="20"/>
                <w:szCs w:val="20"/>
              </w:rPr>
              <w:t xml:space="preserve"> Eignung vorlegen</w:t>
            </w:r>
            <w:r w:rsidR="003426C6" w:rsidRPr="0036563F">
              <w:rPr>
                <w:rFonts w:ascii="Arial" w:hAnsi="Arial" w:cs="Arial"/>
                <w:sz w:val="20"/>
                <w:szCs w:val="20"/>
              </w:rPr>
              <w:t xml:space="preserve">. Dies können </w:t>
            </w:r>
            <w:r w:rsidR="00F245A8" w:rsidRPr="0036563F">
              <w:rPr>
                <w:rFonts w:ascii="Arial" w:hAnsi="Arial" w:cs="Arial"/>
                <w:sz w:val="20"/>
                <w:szCs w:val="20"/>
              </w:rPr>
              <w:t xml:space="preserve">insbesondere </w:t>
            </w:r>
            <w:r w:rsidR="003426C6" w:rsidRPr="0036563F">
              <w:rPr>
                <w:rFonts w:ascii="Arial" w:hAnsi="Arial" w:cs="Arial"/>
                <w:sz w:val="20"/>
                <w:szCs w:val="20"/>
              </w:rPr>
              <w:t>folgende Nachweise sein</w:t>
            </w:r>
            <w:r w:rsidR="00995654" w:rsidRPr="0036563F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D22747" w:rsidRPr="0036563F" w:rsidRDefault="00D22747" w:rsidP="00661FEF">
            <w:pPr>
              <w:widowControl w:val="0"/>
              <w:numPr>
                <w:ilvl w:val="0"/>
                <w:numId w:val="15"/>
              </w:num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563F">
              <w:rPr>
                <w:rFonts w:ascii="Arial" w:hAnsi="Arial" w:cs="Arial"/>
                <w:sz w:val="20"/>
                <w:szCs w:val="20"/>
              </w:rPr>
              <w:t>eine Bestätigung eines vereidigten Wirtschaftsprüfers/Steuerberaters oder entsprechend testierte Ja</w:t>
            </w:r>
            <w:r w:rsidRPr="0036563F">
              <w:rPr>
                <w:rFonts w:ascii="Arial" w:hAnsi="Arial" w:cs="Arial"/>
                <w:sz w:val="20"/>
                <w:szCs w:val="20"/>
              </w:rPr>
              <w:t>h</w:t>
            </w:r>
            <w:r w:rsidRPr="0036563F">
              <w:rPr>
                <w:rFonts w:ascii="Arial" w:hAnsi="Arial" w:cs="Arial"/>
                <w:sz w:val="20"/>
                <w:szCs w:val="20"/>
              </w:rPr>
              <w:t>resabschlüsse oder entsprechend testierte Gewinn- und Verlustrechnungen,</w:t>
            </w:r>
          </w:p>
          <w:p w:rsidR="00D22747" w:rsidRPr="0036563F" w:rsidRDefault="00D22747" w:rsidP="00661FEF">
            <w:pPr>
              <w:widowControl w:val="0"/>
              <w:numPr>
                <w:ilvl w:val="0"/>
                <w:numId w:val="15"/>
              </w:num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563F">
              <w:rPr>
                <w:rFonts w:ascii="Arial" w:hAnsi="Arial" w:cs="Arial"/>
                <w:sz w:val="20"/>
                <w:szCs w:val="20"/>
              </w:rPr>
              <w:t xml:space="preserve">für 3 Referenzen je eine Referenzbescheinigung mit mindestens folgenden Angaben: </w:t>
            </w:r>
          </w:p>
          <w:p w:rsidR="00D22747" w:rsidRPr="0036563F" w:rsidRDefault="00D22747" w:rsidP="00661FEF">
            <w:pPr>
              <w:pStyle w:val="Listenabsatz"/>
              <w:widowControl w:val="0"/>
              <w:numPr>
                <w:ilvl w:val="0"/>
                <w:numId w:val="15"/>
              </w:num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563F">
              <w:rPr>
                <w:rFonts w:ascii="Arial" w:hAnsi="Arial" w:cs="Arial"/>
                <w:sz w:val="20"/>
                <w:szCs w:val="20"/>
              </w:rPr>
              <w:t>Ansprechpartner; Art der ausgeführten Leistung; Auftragssumme; Ausführungszeitraum; stichwortart</w:t>
            </w:r>
            <w:r w:rsidRPr="0036563F">
              <w:rPr>
                <w:rFonts w:ascii="Arial" w:hAnsi="Arial" w:cs="Arial"/>
                <w:sz w:val="20"/>
                <w:szCs w:val="20"/>
              </w:rPr>
              <w:t>i</w:t>
            </w:r>
            <w:r w:rsidRPr="0036563F">
              <w:rPr>
                <w:rFonts w:ascii="Arial" w:hAnsi="Arial" w:cs="Arial"/>
                <w:sz w:val="20"/>
                <w:szCs w:val="20"/>
              </w:rPr>
              <w:t>ge Benennung des mit eigenem Personal ausgeführten maßgeblichen Leistungsumfanges einschl. Angabe der ausgeführten Mengen; Zahl der hierfür durchschnittlich eingesetzten Arbeitnehmer; stic</w:t>
            </w:r>
            <w:r w:rsidRPr="0036563F">
              <w:rPr>
                <w:rFonts w:ascii="Arial" w:hAnsi="Arial" w:cs="Arial"/>
                <w:sz w:val="20"/>
                <w:szCs w:val="20"/>
              </w:rPr>
              <w:t>h</w:t>
            </w:r>
            <w:r w:rsidRPr="0036563F">
              <w:rPr>
                <w:rFonts w:ascii="Arial" w:hAnsi="Arial" w:cs="Arial"/>
                <w:sz w:val="20"/>
                <w:szCs w:val="20"/>
              </w:rPr>
              <w:t>wortartige Beschreibung der besonderen technischen und gerätespezifischen Anforderungen bzw. (bei Komplettleistung) Kurzbeschreibung der Baumaßnahme einschließlich eventueller Besonderhe</w:t>
            </w:r>
            <w:r w:rsidRPr="0036563F">
              <w:rPr>
                <w:rFonts w:ascii="Arial" w:hAnsi="Arial" w:cs="Arial"/>
                <w:sz w:val="20"/>
                <w:szCs w:val="20"/>
              </w:rPr>
              <w:t>i</w:t>
            </w:r>
            <w:r w:rsidRPr="0036563F">
              <w:rPr>
                <w:rFonts w:ascii="Arial" w:hAnsi="Arial" w:cs="Arial"/>
                <w:sz w:val="20"/>
                <w:szCs w:val="20"/>
              </w:rPr>
              <w:t>ten der Ausführung; Angabe zur Art der Baumaßnahme (Neubau, Umbau, Denkmal); Angabe zur ve</w:t>
            </w:r>
            <w:r w:rsidRPr="0036563F">
              <w:rPr>
                <w:rFonts w:ascii="Arial" w:hAnsi="Arial" w:cs="Arial"/>
                <w:sz w:val="20"/>
                <w:szCs w:val="20"/>
              </w:rPr>
              <w:t>r</w:t>
            </w:r>
            <w:r w:rsidRPr="0036563F">
              <w:rPr>
                <w:rFonts w:ascii="Arial" w:hAnsi="Arial" w:cs="Arial"/>
                <w:sz w:val="20"/>
                <w:szCs w:val="20"/>
              </w:rPr>
              <w:t>traglichen Bindung (Hauptauftragnehmer, ARGE-Partner, Nachunternehmer); ggf. Angabe der Gewe</w:t>
            </w:r>
            <w:r w:rsidRPr="0036563F">
              <w:rPr>
                <w:rFonts w:ascii="Arial" w:hAnsi="Arial" w:cs="Arial"/>
                <w:sz w:val="20"/>
                <w:szCs w:val="20"/>
              </w:rPr>
              <w:t>r</w:t>
            </w:r>
            <w:r w:rsidRPr="0036563F">
              <w:rPr>
                <w:rFonts w:ascii="Arial" w:hAnsi="Arial" w:cs="Arial"/>
                <w:sz w:val="20"/>
                <w:szCs w:val="20"/>
              </w:rPr>
              <w:t>ke, die mit eigenem Leitungspersonal koordiniert wurden; Bestätigung des Auftraggebers über die ve</w:t>
            </w:r>
            <w:r w:rsidRPr="0036563F">
              <w:rPr>
                <w:rFonts w:ascii="Arial" w:hAnsi="Arial" w:cs="Arial"/>
                <w:sz w:val="20"/>
                <w:szCs w:val="20"/>
              </w:rPr>
              <w:t>r</w:t>
            </w:r>
            <w:r w:rsidRPr="0036563F">
              <w:rPr>
                <w:rFonts w:ascii="Arial" w:hAnsi="Arial" w:cs="Arial"/>
                <w:sz w:val="20"/>
                <w:szCs w:val="20"/>
              </w:rPr>
              <w:t>tragsgemäße Ausführung der Leistung,</w:t>
            </w:r>
          </w:p>
          <w:p w:rsidR="00D22747" w:rsidRPr="0036563F" w:rsidRDefault="00D22747" w:rsidP="00661FEF">
            <w:pPr>
              <w:widowControl w:val="0"/>
              <w:numPr>
                <w:ilvl w:val="0"/>
                <w:numId w:val="15"/>
              </w:num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563F">
              <w:rPr>
                <w:rFonts w:ascii="Arial" w:hAnsi="Arial" w:cs="Arial"/>
                <w:sz w:val="20"/>
                <w:szCs w:val="20"/>
              </w:rPr>
              <w:t>die Zahl der in den letzten 3 abgeschlossenen Geschäftsjahren jahresdurchschnittlich beschäftigten Arbeitskräfte gegliedert nach Lohngruppen mit extra ausgewiesenem Leitungspersonal angeben,</w:t>
            </w:r>
          </w:p>
          <w:p w:rsidR="00D22747" w:rsidRPr="0036563F" w:rsidRDefault="00D22747" w:rsidP="00661FEF">
            <w:pPr>
              <w:widowControl w:val="0"/>
              <w:numPr>
                <w:ilvl w:val="0"/>
                <w:numId w:val="15"/>
              </w:num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563F">
              <w:rPr>
                <w:rFonts w:ascii="Arial" w:hAnsi="Arial" w:cs="Arial"/>
                <w:sz w:val="20"/>
                <w:szCs w:val="20"/>
              </w:rPr>
              <w:t>Gewerbeanmeldung, Handelsregisterauszug, Eintragung in der Handwerksrolle oder bei der Industrie- und Handelskammer,</w:t>
            </w:r>
          </w:p>
          <w:p w:rsidR="00D22747" w:rsidRPr="0036563F" w:rsidRDefault="00D22747" w:rsidP="00661FEF">
            <w:pPr>
              <w:widowControl w:val="0"/>
              <w:numPr>
                <w:ilvl w:val="0"/>
                <w:numId w:val="15"/>
              </w:num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563F">
              <w:rPr>
                <w:rFonts w:ascii="Arial" w:hAnsi="Arial" w:cs="Arial"/>
                <w:sz w:val="20"/>
                <w:szCs w:val="20"/>
              </w:rPr>
              <w:t>eine Unbedenklichkeitsbescheinigung der tariflichen Sozialkasse</w:t>
            </w:r>
            <w:r w:rsidRPr="0036563F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6"/>
            </w:r>
            <w:r w:rsidRPr="0036563F">
              <w:rPr>
                <w:rFonts w:ascii="Arial" w:hAnsi="Arial" w:cs="Arial"/>
                <w:sz w:val="20"/>
                <w:szCs w:val="20"/>
              </w:rPr>
              <w:t>, eine Unbedenklichkeitsbeschein</w:t>
            </w:r>
            <w:r w:rsidRPr="0036563F">
              <w:rPr>
                <w:rFonts w:ascii="Arial" w:hAnsi="Arial" w:cs="Arial"/>
                <w:sz w:val="20"/>
                <w:szCs w:val="20"/>
              </w:rPr>
              <w:t>i</w:t>
            </w:r>
            <w:r w:rsidRPr="0036563F">
              <w:rPr>
                <w:rFonts w:ascii="Arial" w:hAnsi="Arial" w:cs="Arial"/>
                <w:sz w:val="20"/>
                <w:szCs w:val="20"/>
              </w:rPr>
              <w:t>gung des Finanzamtes</w:t>
            </w:r>
            <w:r w:rsidRPr="0036563F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7"/>
            </w:r>
            <w:r w:rsidRPr="0036563F">
              <w:rPr>
                <w:rFonts w:ascii="Arial" w:hAnsi="Arial" w:cs="Arial"/>
                <w:sz w:val="20"/>
                <w:szCs w:val="20"/>
              </w:rPr>
              <w:t xml:space="preserve"> sowie eine Freistellungsbescheinigung nach § 48b EStG vorlegen oder</w:t>
            </w:r>
          </w:p>
          <w:p w:rsidR="00D22747" w:rsidRPr="0036563F" w:rsidRDefault="00D22747" w:rsidP="00661FEF">
            <w:pPr>
              <w:widowControl w:val="0"/>
              <w:numPr>
                <w:ilvl w:val="0"/>
                <w:numId w:val="15"/>
              </w:num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563F">
              <w:rPr>
                <w:rFonts w:ascii="Arial" w:hAnsi="Arial" w:cs="Arial"/>
                <w:sz w:val="20"/>
                <w:szCs w:val="20"/>
              </w:rPr>
              <w:t>eine qualifizierte Unbedenklichkeitsbescheinigung der Berufsgenossenschaft des für mich zuständ</w:t>
            </w:r>
            <w:r w:rsidRPr="0036563F">
              <w:rPr>
                <w:rFonts w:ascii="Arial" w:hAnsi="Arial" w:cs="Arial"/>
                <w:sz w:val="20"/>
                <w:szCs w:val="20"/>
              </w:rPr>
              <w:t>i</w:t>
            </w:r>
            <w:r w:rsidRPr="0036563F">
              <w:rPr>
                <w:rFonts w:ascii="Arial" w:hAnsi="Arial" w:cs="Arial"/>
                <w:sz w:val="20"/>
                <w:szCs w:val="20"/>
              </w:rPr>
              <w:t>gen Versicherungsträgers mit Angabe der Lohnsummen.</w:t>
            </w:r>
          </w:p>
        </w:tc>
      </w:tr>
      <w:tr w:rsidR="00D22747" w:rsidRPr="0036563F" w:rsidTr="00104710">
        <w:trPr>
          <w:trHeight w:val="201"/>
        </w:trPr>
        <w:tc>
          <w:tcPr>
            <w:tcW w:w="0" w:type="auto"/>
            <w:gridSpan w:val="7"/>
            <w:tcBorders>
              <w:top w:val="single" w:sz="4" w:space="0" w:color="auto"/>
              <w:left w:val="nil"/>
              <w:right w:val="nil"/>
            </w:tcBorders>
          </w:tcPr>
          <w:p w:rsidR="00D22747" w:rsidRPr="0036563F" w:rsidRDefault="00D22747" w:rsidP="00043B47">
            <w:pPr>
              <w:widowControl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2747" w:rsidRPr="0036563F" w:rsidTr="00D22747">
        <w:trPr>
          <w:trHeight w:val="593"/>
        </w:trPr>
        <w:tc>
          <w:tcPr>
            <w:tcW w:w="0" w:type="auto"/>
            <w:gridSpan w:val="7"/>
            <w:tcBorders>
              <w:top w:val="nil"/>
              <w:left w:val="single" w:sz="4" w:space="0" w:color="808080"/>
              <w:right w:val="single" w:sz="4" w:space="0" w:color="808080"/>
            </w:tcBorders>
          </w:tcPr>
          <w:p w:rsidR="002D2339" w:rsidRPr="0036563F" w:rsidRDefault="002D2339" w:rsidP="007857B9">
            <w:pPr>
              <w:keepNext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6563F">
              <w:rPr>
                <w:rFonts w:ascii="Arial" w:hAnsi="Arial" w:cs="Arial"/>
                <w:sz w:val="20"/>
                <w:szCs w:val="20"/>
              </w:rPr>
              <w:t>Bewerber und Bieter, die zu den auferlegten Verpflichtungen nachweislich eine falsche Erklärung abgegeben oder einen unzutreffenden Nachweis vorgelegt haben oder haben vorlegen lassen, können gemäß § 18 Abs. 3 des Hessischen Vergabe- und Tariftreuegesetzes (HVTG) vom 19. Dezember 2014, GVBl. S. 354. wegen mangelnder Zuverlässigkeit wenigstens für 6 Monate bis zu drei Jahren von weiteren Aufträgen ausgeschlo</w:t>
            </w:r>
            <w:r w:rsidRPr="0036563F">
              <w:rPr>
                <w:rFonts w:ascii="Arial" w:hAnsi="Arial" w:cs="Arial"/>
                <w:sz w:val="20"/>
                <w:szCs w:val="20"/>
              </w:rPr>
              <w:t>s</w:t>
            </w:r>
            <w:r w:rsidRPr="0036563F">
              <w:rPr>
                <w:rFonts w:ascii="Arial" w:hAnsi="Arial" w:cs="Arial"/>
                <w:sz w:val="20"/>
                <w:szCs w:val="20"/>
              </w:rPr>
              <w:t>sen werden.</w:t>
            </w:r>
          </w:p>
        </w:tc>
      </w:tr>
      <w:tr w:rsidR="00D22747" w:rsidRPr="00761E31" w:rsidTr="00D22747">
        <w:trPr>
          <w:trHeight w:val="593"/>
        </w:trPr>
        <w:tc>
          <w:tcPr>
            <w:tcW w:w="0" w:type="auto"/>
            <w:gridSpan w:val="7"/>
            <w:tcBorders>
              <w:top w:val="nil"/>
              <w:left w:val="single" w:sz="4" w:space="0" w:color="808080"/>
              <w:right w:val="single" w:sz="4" w:space="0" w:color="808080"/>
            </w:tcBorders>
          </w:tcPr>
          <w:p w:rsidR="00104710" w:rsidRPr="0036563F" w:rsidRDefault="00104710" w:rsidP="00104710">
            <w:pPr>
              <w:widowControl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04710" w:rsidRPr="0036563F" w:rsidRDefault="00104710" w:rsidP="00104710">
            <w:pPr>
              <w:widowControl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04710" w:rsidRPr="0036563F" w:rsidRDefault="00104710" w:rsidP="00104710">
            <w:pPr>
              <w:widowControl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04710" w:rsidRPr="0036563F" w:rsidRDefault="00104710" w:rsidP="00104710">
            <w:pPr>
              <w:widowControl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04710" w:rsidRPr="0036563F" w:rsidRDefault="00104710" w:rsidP="00104710">
            <w:pPr>
              <w:widowControl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04710" w:rsidRPr="0036563F" w:rsidRDefault="00104710" w:rsidP="00104710">
            <w:pPr>
              <w:widowControl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22747" w:rsidRPr="00761E31" w:rsidRDefault="00104710" w:rsidP="00104710">
            <w:pPr>
              <w:widowControl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563F">
              <w:rPr>
                <w:rFonts w:ascii="Arial" w:hAnsi="Arial" w:cs="Arial"/>
                <w:sz w:val="20"/>
                <w:szCs w:val="20"/>
              </w:rPr>
              <w:t>(Ort, Datum, Unterschrift)</w:t>
            </w:r>
            <w:r w:rsidRPr="0036563F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8"/>
            </w:r>
          </w:p>
        </w:tc>
      </w:tr>
    </w:tbl>
    <w:p w:rsidR="00891FC4" w:rsidRPr="00D23A39" w:rsidRDefault="00891FC4" w:rsidP="0006560D"/>
    <w:sectPr w:rsidR="00891FC4" w:rsidRPr="00D23A39" w:rsidSect="00043B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0" w:right="851" w:bottom="1134" w:left="1304" w:header="709" w:footer="23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5E9A" w:rsidRDefault="001B5E9A" w:rsidP="00656DE8">
      <w:r>
        <w:separator/>
      </w:r>
    </w:p>
  </w:endnote>
  <w:endnote w:type="continuationSeparator" w:id="0">
    <w:p w:rsidR="001B5E9A" w:rsidRDefault="001B5E9A" w:rsidP="00656D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63F" w:rsidRDefault="0036563F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952" w:type="dxa"/>
      <w:tblLayout w:type="fixed"/>
      <w:tblCellMar>
        <w:left w:w="0" w:type="dxa"/>
        <w:right w:w="0" w:type="dxa"/>
      </w:tblCellMar>
      <w:tblLook w:val="01E0"/>
    </w:tblPr>
    <w:tblGrid>
      <w:gridCol w:w="5387"/>
      <w:gridCol w:w="3565"/>
    </w:tblGrid>
    <w:tr w:rsidR="00CD4E0F" w:rsidRPr="00E90B63" w:rsidTr="00440EB0">
      <w:trPr>
        <w:cantSplit/>
        <w:trHeight w:hRule="exact" w:val="397"/>
      </w:trPr>
      <w:tc>
        <w:tcPr>
          <w:tcW w:w="5387" w:type="dxa"/>
          <w:vAlign w:val="center"/>
        </w:tcPr>
        <w:p w:rsidR="00CD4E0F" w:rsidRPr="00512684" w:rsidRDefault="00CD4E0F" w:rsidP="00CD4E0F">
          <w:pPr>
            <w:keepNext/>
            <w:tabs>
              <w:tab w:val="left" w:pos="72"/>
            </w:tabs>
            <w:rPr>
              <w:rFonts w:ascii="Arial" w:hAnsi="Arial" w:cs="Arial"/>
              <w:b/>
              <w:sz w:val="16"/>
              <w:szCs w:val="16"/>
              <w:highlight w:val="yellow"/>
            </w:rPr>
          </w:pPr>
          <w:r w:rsidRPr="0036563F">
            <w:rPr>
              <w:rFonts w:ascii="Arial" w:hAnsi="Arial" w:cs="Arial"/>
              <w:b/>
              <w:sz w:val="16"/>
              <w:szCs w:val="16"/>
            </w:rPr>
            <w:t>124 Land – Stand Februar 2015</w:t>
          </w:r>
        </w:p>
      </w:tc>
      <w:tc>
        <w:tcPr>
          <w:tcW w:w="3565" w:type="dxa"/>
          <w:vAlign w:val="center"/>
        </w:tcPr>
        <w:p w:rsidR="00CD4E0F" w:rsidRPr="00E90B63" w:rsidRDefault="00CD4E0F" w:rsidP="00E90B63">
          <w:pPr>
            <w:keepNext/>
            <w:jc w:val="right"/>
            <w:rPr>
              <w:rFonts w:ascii="Arial" w:hAnsi="Arial" w:cs="Arial"/>
              <w:b/>
              <w:sz w:val="16"/>
              <w:szCs w:val="16"/>
            </w:rPr>
          </w:pPr>
          <w:r w:rsidRPr="00E90B63">
            <w:rPr>
              <w:rFonts w:ascii="Arial" w:hAnsi="Arial" w:cs="Arial"/>
              <w:b/>
              <w:snapToGrid w:val="0"/>
              <w:sz w:val="16"/>
              <w:szCs w:val="16"/>
            </w:rPr>
            <w:t xml:space="preserve">Seite </w:t>
          </w:r>
          <w:r w:rsidR="005A03DC" w:rsidRPr="00E90B63">
            <w:rPr>
              <w:rFonts w:ascii="Arial" w:hAnsi="Arial" w:cs="Arial"/>
              <w:b/>
              <w:snapToGrid w:val="0"/>
              <w:sz w:val="16"/>
              <w:szCs w:val="16"/>
            </w:rPr>
            <w:fldChar w:fldCharType="begin"/>
          </w:r>
          <w:r w:rsidRPr="00E90B63">
            <w:rPr>
              <w:rFonts w:ascii="Arial" w:hAnsi="Arial" w:cs="Arial"/>
              <w:b/>
              <w:snapToGrid w:val="0"/>
              <w:sz w:val="16"/>
              <w:szCs w:val="16"/>
            </w:rPr>
            <w:instrText xml:space="preserve"> PAGE </w:instrText>
          </w:r>
          <w:r w:rsidR="005A03DC" w:rsidRPr="00E90B63">
            <w:rPr>
              <w:rFonts w:ascii="Arial" w:hAnsi="Arial" w:cs="Arial"/>
              <w:b/>
              <w:snapToGrid w:val="0"/>
              <w:sz w:val="16"/>
              <w:szCs w:val="16"/>
            </w:rPr>
            <w:fldChar w:fldCharType="separate"/>
          </w:r>
          <w:r w:rsidR="00440EB0">
            <w:rPr>
              <w:rFonts w:ascii="Arial" w:hAnsi="Arial" w:cs="Arial"/>
              <w:b/>
              <w:noProof/>
              <w:snapToGrid w:val="0"/>
              <w:sz w:val="16"/>
              <w:szCs w:val="16"/>
            </w:rPr>
            <w:t>1</w:t>
          </w:r>
          <w:r w:rsidR="005A03DC" w:rsidRPr="00E90B63">
            <w:rPr>
              <w:rFonts w:ascii="Arial" w:hAnsi="Arial" w:cs="Arial"/>
              <w:b/>
              <w:snapToGrid w:val="0"/>
              <w:sz w:val="16"/>
              <w:szCs w:val="16"/>
            </w:rPr>
            <w:fldChar w:fldCharType="end"/>
          </w:r>
          <w:r w:rsidRPr="00E90B63">
            <w:rPr>
              <w:rFonts w:ascii="Arial" w:hAnsi="Arial" w:cs="Arial"/>
              <w:b/>
              <w:snapToGrid w:val="0"/>
              <w:sz w:val="16"/>
              <w:szCs w:val="16"/>
            </w:rPr>
            <w:t xml:space="preserve"> von </w:t>
          </w:r>
          <w:r w:rsidR="005A03DC" w:rsidRPr="00E90B63">
            <w:rPr>
              <w:rFonts w:ascii="Arial" w:hAnsi="Arial" w:cs="Arial"/>
              <w:b/>
              <w:snapToGrid w:val="0"/>
              <w:sz w:val="16"/>
              <w:szCs w:val="16"/>
            </w:rPr>
            <w:fldChar w:fldCharType="begin"/>
          </w:r>
          <w:r w:rsidRPr="00E90B63">
            <w:rPr>
              <w:rFonts w:ascii="Arial" w:hAnsi="Arial" w:cs="Arial"/>
              <w:b/>
              <w:snapToGrid w:val="0"/>
              <w:sz w:val="16"/>
              <w:szCs w:val="16"/>
            </w:rPr>
            <w:instrText xml:space="preserve"> NUMPAGES </w:instrText>
          </w:r>
          <w:r w:rsidR="005A03DC" w:rsidRPr="00E90B63">
            <w:rPr>
              <w:rFonts w:ascii="Arial" w:hAnsi="Arial" w:cs="Arial"/>
              <w:b/>
              <w:snapToGrid w:val="0"/>
              <w:sz w:val="16"/>
              <w:szCs w:val="16"/>
            </w:rPr>
            <w:fldChar w:fldCharType="separate"/>
          </w:r>
          <w:r w:rsidR="00440EB0">
            <w:rPr>
              <w:rFonts w:ascii="Arial" w:hAnsi="Arial" w:cs="Arial"/>
              <w:b/>
              <w:noProof/>
              <w:snapToGrid w:val="0"/>
              <w:sz w:val="16"/>
              <w:szCs w:val="16"/>
            </w:rPr>
            <w:t>3</w:t>
          </w:r>
          <w:r w:rsidR="005A03DC" w:rsidRPr="00E90B63">
            <w:rPr>
              <w:rFonts w:ascii="Arial" w:hAnsi="Arial" w:cs="Arial"/>
              <w:b/>
              <w:snapToGrid w:val="0"/>
              <w:sz w:val="16"/>
              <w:szCs w:val="16"/>
            </w:rPr>
            <w:fldChar w:fldCharType="end"/>
          </w:r>
        </w:p>
      </w:tc>
    </w:tr>
    <w:tr w:rsidR="00440EB0" w:rsidRPr="00E90B63" w:rsidTr="00440EB0">
      <w:trPr>
        <w:cantSplit/>
        <w:trHeight w:hRule="exact" w:val="397"/>
      </w:trPr>
      <w:tc>
        <w:tcPr>
          <w:tcW w:w="5387" w:type="dxa"/>
          <w:vAlign w:val="center"/>
        </w:tcPr>
        <w:p w:rsidR="00440EB0" w:rsidRPr="0036563F" w:rsidRDefault="00440EB0" w:rsidP="00CD4E0F">
          <w:pPr>
            <w:keepNext/>
            <w:tabs>
              <w:tab w:val="left" w:pos="72"/>
            </w:tabs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3565" w:type="dxa"/>
          <w:vAlign w:val="center"/>
        </w:tcPr>
        <w:p w:rsidR="00440EB0" w:rsidRPr="00440EB0" w:rsidRDefault="00440EB0" w:rsidP="00440EB0">
          <w:pPr>
            <w:pStyle w:val="Fuzeile"/>
            <w:jc w:val="right"/>
            <w:rPr>
              <w:rFonts w:ascii="Arial" w:hAnsi="Arial" w:cs="Arial"/>
              <w:sz w:val="12"/>
              <w:szCs w:val="12"/>
            </w:rPr>
          </w:pPr>
          <w:r w:rsidRPr="00440EB0">
            <w:rPr>
              <w:rFonts w:ascii="Arial" w:hAnsi="Arial" w:cs="Arial"/>
              <w:sz w:val="12"/>
              <w:szCs w:val="12"/>
            </w:rPr>
            <w:t>II.1.e.</w:t>
          </w:r>
          <w:r>
            <w:rPr>
              <w:rFonts w:ascii="Arial" w:hAnsi="Arial" w:cs="Arial"/>
              <w:sz w:val="12"/>
              <w:szCs w:val="12"/>
            </w:rPr>
            <w:t xml:space="preserve"> </w:t>
          </w:r>
          <w:r w:rsidRPr="00440EB0">
            <w:rPr>
              <w:rFonts w:ascii="Arial" w:hAnsi="Arial" w:cs="Arial"/>
              <w:sz w:val="12"/>
              <w:szCs w:val="12"/>
            </w:rPr>
            <w:t>Eigenerkl</w:t>
          </w:r>
          <w:r>
            <w:rPr>
              <w:rFonts w:ascii="Arial" w:hAnsi="Arial" w:cs="Arial"/>
              <w:sz w:val="12"/>
              <w:szCs w:val="12"/>
            </w:rPr>
            <w:t>ä</w:t>
          </w:r>
          <w:r w:rsidRPr="00440EB0">
            <w:rPr>
              <w:rFonts w:ascii="Arial" w:hAnsi="Arial" w:cs="Arial"/>
              <w:sz w:val="12"/>
              <w:szCs w:val="12"/>
            </w:rPr>
            <w:t>rung</w:t>
          </w:r>
          <w:r>
            <w:rPr>
              <w:rFonts w:ascii="Arial" w:hAnsi="Arial" w:cs="Arial"/>
              <w:sz w:val="12"/>
              <w:szCs w:val="12"/>
            </w:rPr>
            <w:t xml:space="preserve"> </w:t>
          </w:r>
          <w:r w:rsidRPr="00440EB0">
            <w:rPr>
              <w:rFonts w:ascii="Arial" w:hAnsi="Arial" w:cs="Arial"/>
              <w:sz w:val="12"/>
              <w:szCs w:val="12"/>
            </w:rPr>
            <w:t>f</w:t>
          </w:r>
          <w:r>
            <w:rPr>
              <w:rFonts w:ascii="Arial" w:hAnsi="Arial" w:cs="Arial"/>
              <w:sz w:val="12"/>
              <w:szCs w:val="12"/>
            </w:rPr>
            <w:t>ü</w:t>
          </w:r>
          <w:r w:rsidRPr="00440EB0">
            <w:rPr>
              <w:rFonts w:ascii="Arial" w:hAnsi="Arial" w:cs="Arial"/>
              <w:sz w:val="12"/>
              <w:szCs w:val="12"/>
            </w:rPr>
            <w:t>r</w:t>
          </w:r>
          <w:r>
            <w:rPr>
              <w:rFonts w:ascii="Arial" w:hAnsi="Arial" w:cs="Arial"/>
              <w:sz w:val="12"/>
              <w:szCs w:val="12"/>
            </w:rPr>
            <w:t xml:space="preserve"> </w:t>
          </w:r>
          <w:r w:rsidRPr="00440EB0">
            <w:rPr>
              <w:rFonts w:ascii="Arial" w:hAnsi="Arial" w:cs="Arial"/>
              <w:sz w:val="12"/>
              <w:szCs w:val="12"/>
            </w:rPr>
            <w:t>nicht</w:t>
          </w:r>
          <w:r>
            <w:rPr>
              <w:rFonts w:ascii="Arial" w:hAnsi="Arial" w:cs="Arial"/>
              <w:sz w:val="12"/>
              <w:szCs w:val="12"/>
            </w:rPr>
            <w:t xml:space="preserve"> präqualifizierte </w:t>
          </w:r>
          <w:r w:rsidRPr="00440EB0">
            <w:rPr>
              <w:rFonts w:ascii="Arial" w:hAnsi="Arial" w:cs="Arial"/>
              <w:sz w:val="12"/>
              <w:szCs w:val="12"/>
            </w:rPr>
            <w:t>Unternehmen</w:t>
          </w:r>
        </w:p>
        <w:p w:rsidR="00440EB0" w:rsidRPr="00E90B63" w:rsidRDefault="00440EB0" w:rsidP="00E90B63">
          <w:pPr>
            <w:keepNext/>
            <w:jc w:val="right"/>
            <w:rPr>
              <w:rFonts w:ascii="Arial" w:hAnsi="Arial" w:cs="Arial"/>
              <w:b/>
              <w:snapToGrid w:val="0"/>
              <w:sz w:val="16"/>
              <w:szCs w:val="16"/>
            </w:rPr>
          </w:pPr>
        </w:p>
      </w:tc>
    </w:tr>
  </w:tbl>
  <w:p w:rsidR="00CD4E0F" w:rsidRPr="00E90B63" w:rsidRDefault="00CD4E0F" w:rsidP="00E90B63">
    <w:pPr>
      <w:pStyle w:val="Fuzeile"/>
      <w:rPr>
        <w:rFonts w:ascii="Arial" w:hAnsi="Arial" w:cs="Arial"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63F" w:rsidRDefault="0036563F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5E9A" w:rsidRDefault="001B5E9A" w:rsidP="00656DE8">
      <w:r>
        <w:separator/>
      </w:r>
    </w:p>
  </w:footnote>
  <w:footnote w:type="continuationSeparator" w:id="0">
    <w:p w:rsidR="001B5E9A" w:rsidRDefault="001B5E9A" w:rsidP="00656DE8">
      <w:r>
        <w:continuationSeparator/>
      </w:r>
    </w:p>
  </w:footnote>
  <w:footnote w:id="1">
    <w:p w:rsidR="00CD4E0F" w:rsidRDefault="00CD4E0F" w:rsidP="00896ECA">
      <w:pPr>
        <w:pStyle w:val="Funotentext"/>
      </w:pPr>
      <w:r w:rsidRPr="00D23A39">
        <w:rPr>
          <w:rStyle w:val="Funotenzeichen"/>
        </w:rPr>
        <w:sym w:font="Symbol" w:char="F02A"/>
      </w:r>
      <w:r w:rsidRPr="00D23A39">
        <w:rPr>
          <w:rStyle w:val="Funotenzeichen"/>
        </w:rPr>
        <w:sym w:font="Symbol" w:char="F029"/>
      </w:r>
      <w:r>
        <w:t xml:space="preserve"> Zutreffendes ankreuzen</w:t>
      </w:r>
    </w:p>
  </w:footnote>
  <w:footnote w:id="2">
    <w:p w:rsidR="00CD4E0F" w:rsidRDefault="00CD4E0F" w:rsidP="00A33456">
      <w:pPr>
        <w:pStyle w:val="Funotentext"/>
      </w:pPr>
    </w:p>
  </w:footnote>
  <w:footnote w:id="3">
    <w:p w:rsidR="00CD4E0F" w:rsidRDefault="00CD4E0F" w:rsidP="00A33456">
      <w:pPr>
        <w:pStyle w:val="Funotentext"/>
      </w:pPr>
    </w:p>
  </w:footnote>
  <w:footnote w:id="4">
    <w:p w:rsidR="00CD4E0F" w:rsidRDefault="00CD4E0F" w:rsidP="00A33456">
      <w:pPr>
        <w:pStyle w:val="Funotentext"/>
      </w:pPr>
    </w:p>
  </w:footnote>
  <w:footnote w:id="5">
    <w:p w:rsidR="00CD4E0F" w:rsidRDefault="00CD4E0F" w:rsidP="00A33456">
      <w:pPr>
        <w:pStyle w:val="Funotentext"/>
      </w:pPr>
    </w:p>
  </w:footnote>
  <w:footnote w:id="6">
    <w:p w:rsidR="00CD4E0F" w:rsidRDefault="00CD4E0F" w:rsidP="00D22747">
      <w:pPr>
        <w:pStyle w:val="Funotentext"/>
      </w:pPr>
      <w:r>
        <w:rPr>
          <w:rStyle w:val="Funotenzeichen"/>
        </w:rPr>
        <w:footnoteRef/>
      </w:r>
      <w:r>
        <w:t xml:space="preserve"> soweit mein Betrieb beitragspflichtig ist</w:t>
      </w:r>
    </w:p>
  </w:footnote>
  <w:footnote w:id="7">
    <w:p w:rsidR="00CD4E0F" w:rsidRDefault="00CD4E0F" w:rsidP="00D22747">
      <w:pPr>
        <w:pStyle w:val="Funotentext"/>
      </w:pPr>
      <w:r>
        <w:rPr>
          <w:rStyle w:val="Funotenzeichen"/>
        </w:rPr>
        <w:footnoteRef/>
      </w:r>
      <w:r>
        <w:t xml:space="preserve"> soweit das Finanzamt derartige Bescheinigungen ausstellt</w:t>
      </w:r>
    </w:p>
  </w:footnote>
  <w:footnote w:id="8">
    <w:p w:rsidR="00CD4E0F" w:rsidRDefault="00CD4E0F" w:rsidP="00104710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8513F1">
        <w:t>nur erforderlich, wenn diese Eigenerklärung nicht Bestandteil eines unterschriebenen Angebotes ist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63F" w:rsidRDefault="0036563F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E0F" w:rsidRPr="00570B19" w:rsidRDefault="00CD4E0F" w:rsidP="00570B19">
    <w:pPr>
      <w:pStyle w:val="Kopfzeile"/>
      <w:jc w:val="right"/>
      <w:rPr>
        <w:rFonts w:ascii="Arial" w:hAnsi="Arial" w:cs="Arial"/>
        <w:b/>
      </w:rPr>
    </w:pPr>
    <w:r w:rsidRPr="0036563F">
      <w:rPr>
        <w:rFonts w:ascii="Arial" w:hAnsi="Arial" w:cs="Arial"/>
        <w:b/>
      </w:rPr>
      <w:t>Hessen</w:t>
    </w:r>
    <w:r>
      <w:rPr>
        <w:rFonts w:ascii="Arial" w:hAnsi="Arial" w:cs="Arial"/>
        <w:b/>
      </w:rPr>
      <w:t xml:space="preserve"> </w:t>
    </w:r>
    <w:r w:rsidRPr="00570B19">
      <w:rPr>
        <w:rFonts w:ascii="Arial" w:hAnsi="Arial" w:cs="Arial"/>
        <w:b/>
      </w:rPr>
      <w:t>1</w:t>
    </w:r>
    <w:r>
      <w:rPr>
        <w:rFonts w:ascii="Arial" w:hAnsi="Arial" w:cs="Arial"/>
        <w:b/>
      </w:rPr>
      <w:t>2</w:t>
    </w:r>
    <w:r w:rsidRPr="00570B19">
      <w:rPr>
        <w:rFonts w:ascii="Arial" w:hAnsi="Arial" w:cs="Arial"/>
        <w:b/>
      </w:rPr>
      <w:t>4</w:t>
    </w:r>
  </w:p>
  <w:p w:rsidR="00CD4E0F" w:rsidRPr="00570B19" w:rsidRDefault="00CD4E0F" w:rsidP="00570B19">
    <w:pPr>
      <w:pStyle w:val="Kopfzeile"/>
      <w:jc w:val="right"/>
      <w:rPr>
        <w:rFonts w:ascii="Arial" w:hAnsi="Arial" w:cs="Arial"/>
        <w:sz w:val="16"/>
        <w:szCs w:val="16"/>
      </w:rPr>
    </w:pPr>
    <w:r w:rsidRPr="00570B19">
      <w:rPr>
        <w:rFonts w:ascii="Arial" w:hAnsi="Arial" w:cs="Arial"/>
        <w:sz w:val="16"/>
        <w:szCs w:val="16"/>
      </w:rPr>
      <w:t>(Eigenerklärung zur Eignung)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63F" w:rsidRDefault="0036563F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E394B"/>
    <w:multiLevelType w:val="hybridMultilevel"/>
    <w:tmpl w:val="5DE6A798"/>
    <w:lvl w:ilvl="0" w:tplc="7BA60A26">
      <w:start w:val="1"/>
      <w:numFmt w:val="bullet"/>
      <w:lvlText w:val=""/>
      <w:lvlJc w:val="left"/>
      <w:pPr>
        <w:ind w:left="360" w:hanging="360"/>
      </w:pPr>
      <w:rPr>
        <w:rFonts w:ascii="Wingdings" w:hAnsi="Wingdings" w:hint="default"/>
        <w:b/>
        <w:i w:val="0"/>
        <w:sz w:val="24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160DD0"/>
    <w:multiLevelType w:val="multilevel"/>
    <w:tmpl w:val="AC3642C8"/>
    <w:styleLink w:val="FormatvorlageFormatlisteMitGliederung"/>
    <w:lvl w:ilvl="0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1443145F"/>
    <w:multiLevelType w:val="multilevel"/>
    <w:tmpl w:val="A0927FE2"/>
    <w:lvl w:ilvl="0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40"/>
        </w:tabs>
        <w:ind w:left="340" w:hanging="170"/>
      </w:pPr>
      <w:rPr>
        <w:rFonts w:ascii="Courier New" w:hAnsi="Courier New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A642395"/>
    <w:multiLevelType w:val="hybridMultilevel"/>
    <w:tmpl w:val="690080D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8449F7"/>
    <w:multiLevelType w:val="hybridMultilevel"/>
    <w:tmpl w:val="6682F9C8"/>
    <w:lvl w:ilvl="0" w:tplc="145094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F025D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822DD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38E6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48B6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F6C37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70AC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B007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8C4BA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9C5287"/>
    <w:multiLevelType w:val="hybridMultilevel"/>
    <w:tmpl w:val="AA668176"/>
    <w:lvl w:ilvl="0" w:tplc="2670EC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4F76204"/>
    <w:multiLevelType w:val="hybridMultilevel"/>
    <w:tmpl w:val="3A00896E"/>
    <w:lvl w:ilvl="0" w:tplc="7766FF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657740"/>
    <w:multiLevelType w:val="multilevel"/>
    <w:tmpl w:val="B82615F4"/>
    <w:lvl w:ilvl="0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510"/>
        </w:tabs>
        <w:ind w:left="510" w:hanging="170"/>
      </w:pPr>
      <w:rPr>
        <w:rFonts w:ascii="Courier New" w:hAnsi="Courier New" w:hint="default"/>
      </w:rPr>
    </w:lvl>
    <w:lvl w:ilvl="2">
      <w:start w:val="1"/>
      <w:numFmt w:val="lowerRoman"/>
      <w:lvlText w:val="%3)"/>
      <w:lvlJc w:val="left"/>
      <w:pPr>
        <w:tabs>
          <w:tab w:val="num" w:pos="1610"/>
        </w:tabs>
        <w:ind w:left="161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970"/>
        </w:tabs>
        <w:ind w:left="197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30"/>
        </w:tabs>
        <w:ind w:left="233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690"/>
        </w:tabs>
        <w:ind w:left="269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50"/>
        </w:tabs>
        <w:ind w:left="305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10"/>
        </w:tabs>
        <w:ind w:left="3410" w:hanging="360"/>
      </w:pPr>
      <w:rPr>
        <w:rFonts w:hint="default"/>
      </w:r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357A3777"/>
    <w:multiLevelType w:val="multilevel"/>
    <w:tmpl w:val="0407001D"/>
    <w:styleLink w:val="Formatlist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482F6A3B"/>
    <w:multiLevelType w:val="multilevel"/>
    <w:tmpl w:val="0407001D"/>
    <w:styleLink w:val="Formatvorlage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4B7C1E2C"/>
    <w:multiLevelType w:val="multilevel"/>
    <w:tmpl w:val="A0927FE2"/>
    <w:lvl w:ilvl="0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40"/>
        </w:tabs>
        <w:ind w:left="340" w:hanging="170"/>
      </w:pPr>
      <w:rPr>
        <w:rFonts w:ascii="Courier New" w:hAnsi="Courier New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50D1259D"/>
    <w:multiLevelType w:val="hybridMultilevel"/>
    <w:tmpl w:val="1C5E84AA"/>
    <w:lvl w:ilvl="0" w:tplc="D80850D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trike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9E123A"/>
    <w:multiLevelType w:val="multilevel"/>
    <w:tmpl w:val="B82615F4"/>
    <w:lvl w:ilvl="0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510"/>
        </w:tabs>
        <w:ind w:left="510" w:hanging="170"/>
      </w:pPr>
      <w:rPr>
        <w:rFonts w:ascii="Courier New" w:hAnsi="Courier New" w:hint="default"/>
      </w:rPr>
    </w:lvl>
    <w:lvl w:ilvl="2">
      <w:start w:val="1"/>
      <w:numFmt w:val="lowerRoman"/>
      <w:lvlText w:val="%3)"/>
      <w:lvlJc w:val="left"/>
      <w:pPr>
        <w:tabs>
          <w:tab w:val="num" w:pos="1610"/>
        </w:tabs>
        <w:ind w:left="161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970"/>
        </w:tabs>
        <w:ind w:left="197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30"/>
        </w:tabs>
        <w:ind w:left="233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690"/>
        </w:tabs>
        <w:ind w:left="269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50"/>
        </w:tabs>
        <w:ind w:left="305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10"/>
        </w:tabs>
        <w:ind w:left="3410" w:hanging="360"/>
      </w:pPr>
      <w:rPr>
        <w:rFonts w:hint="default"/>
      </w:r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69193567"/>
    <w:multiLevelType w:val="multilevel"/>
    <w:tmpl w:val="6E1A52E8"/>
    <w:styleLink w:val="FormatvorlageFormatvorlageFormatlisteMitGliederungMitGliederung"/>
    <w:lvl w:ilvl="0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40"/>
        </w:tabs>
        <w:ind w:left="340" w:hanging="170"/>
      </w:pPr>
      <w:rPr>
        <w:rFonts w:ascii="Courier New" w:hAnsi="Courier New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7EBF4B9A"/>
    <w:multiLevelType w:val="multilevel"/>
    <w:tmpl w:val="8CF40B8E"/>
    <w:lvl w:ilvl="0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40"/>
        </w:tabs>
        <w:ind w:left="340" w:hanging="170"/>
      </w:pPr>
      <w:rPr>
        <w:rFonts w:ascii="Courier New" w:hAnsi="Courier New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7FC912CA"/>
    <w:multiLevelType w:val="hybridMultilevel"/>
    <w:tmpl w:val="C100B9E6"/>
    <w:lvl w:ilvl="0" w:tplc="2BEE95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C94CE0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37A0F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44DA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64D4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DA37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3211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7E76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D2E81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6"/>
  </w:num>
  <w:num w:numId="5">
    <w:abstractNumId w:val="4"/>
  </w:num>
  <w:num w:numId="6">
    <w:abstractNumId w:val="15"/>
  </w:num>
  <w:num w:numId="7">
    <w:abstractNumId w:val="5"/>
  </w:num>
  <w:num w:numId="8">
    <w:abstractNumId w:val="1"/>
  </w:num>
  <w:num w:numId="9">
    <w:abstractNumId w:val="13"/>
  </w:num>
  <w:num w:numId="10">
    <w:abstractNumId w:val="14"/>
  </w:num>
  <w:num w:numId="11">
    <w:abstractNumId w:val="7"/>
  </w:num>
  <w:num w:numId="12">
    <w:abstractNumId w:val="12"/>
  </w:num>
  <w:num w:numId="13">
    <w:abstractNumId w:val="2"/>
  </w:num>
  <w:num w:numId="14">
    <w:abstractNumId w:val="11"/>
  </w:num>
  <w:num w:numId="15">
    <w:abstractNumId w:val="3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removePersonalInformation/>
  <w:removeDateAndTime/>
  <w:stylePaneFormatFilter w:val="3F01"/>
  <w:defaultTabStop w:val="708"/>
  <w:autoHyphenation/>
  <w:hyphenationZone w:val="425"/>
  <w:noPunctuationKerning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EF49C7"/>
    <w:rsid w:val="00004F7A"/>
    <w:rsid w:val="00017F08"/>
    <w:rsid w:val="0003204F"/>
    <w:rsid w:val="00041330"/>
    <w:rsid w:val="00043B47"/>
    <w:rsid w:val="000577D3"/>
    <w:rsid w:val="00063AE1"/>
    <w:rsid w:val="000650DA"/>
    <w:rsid w:val="0006560D"/>
    <w:rsid w:val="00073A32"/>
    <w:rsid w:val="00090BBC"/>
    <w:rsid w:val="000A05F0"/>
    <w:rsid w:val="000A078A"/>
    <w:rsid w:val="000A76F4"/>
    <w:rsid w:val="000B13C9"/>
    <w:rsid w:val="000B2F05"/>
    <w:rsid w:val="000B4700"/>
    <w:rsid w:val="000D0A7B"/>
    <w:rsid w:val="000E42A7"/>
    <w:rsid w:val="001022C2"/>
    <w:rsid w:val="00104710"/>
    <w:rsid w:val="00123115"/>
    <w:rsid w:val="001237C8"/>
    <w:rsid w:val="00136ABD"/>
    <w:rsid w:val="00141D05"/>
    <w:rsid w:val="00186201"/>
    <w:rsid w:val="00193A8C"/>
    <w:rsid w:val="001B5E9A"/>
    <w:rsid w:val="001D6E30"/>
    <w:rsid w:val="001E1C1A"/>
    <w:rsid w:val="001E3B7C"/>
    <w:rsid w:val="001E47F5"/>
    <w:rsid w:val="001F044C"/>
    <w:rsid w:val="00203E15"/>
    <w:rsid w:val="00222CEC"/>
    <w:rsid w:val="00225F28"/>
    <w:rsid w:val="002275C9"/>
    <w:rsid w:val="002516F6"/>
    <w:rsid w:val="00263E08"/>
    <w:rsid w:val="00281C96"/>
    <w:rsid w:val="00283F46"/>
    <w:rsid w:val="00291163"/>
    <w:rsid w:val="002A6254"/>
    <w:rsid w:val="002C67E3"/>
    <w:rsid w:val="002D15FD"/>
    <w:rsid w:val="002D2339"/>
    <w:rsid w:val="002D2915"/>
    <w:rsid w:val="002E409A"/>
    <w:rsid w:val="002F0009"/>
    <w:rsid w:val="002F12DE"/>
    <w:rsid w:val="00315AF4"/>
    <w:rsid w:val="00316C3A"/>
    <w:rsid w:val="003426C6"/>
    <w:rsid w:val="003525CA"/>
    <w:rsid w:val="00355145"/>
    <w:rsid w:val="003622DE"/>
    <w:rsid w:val="00362708"/>
    <w:rsid w:val="00363CE5"/>
    <w:rsid w:val="0036563F"/>
    <w:rsid w:val="003720F3"/>
    <w:rsid w:val="0038754E"/>
    <w:rsid w:val="00391E8E"/>
    <w:rsid w:val="003A2625"/>
    <w:rsid w:val="003A278B"/>
    <w:rsid w:val="003A385F"/>
    <w:rsid w:val="003C6AC8"/>
    <w:rsid w:val="003D6EAA"/>
    <w:rsid w:val="003E26B3"/>
    <w:rsid w:val="00434CFD"/>
    <w:rsid w:val="00440EB0"/>
    <w:rsid w:val="00447D8B"/>
    <w:rsid w:val="00447DE3"/>
    <w:rsid w:val="00476A5B"/>
    <w:rsid w:val="00494059"/>
    <w:rsid w:val="004B65F4"/>
    <w:rsid w:val="004D291C"/>
    <w:rsid w:val="004E7E0A"/>
    <w:rsid w:val="004F2839"/>
    <w:rsid w:val="004F4F5D"/>
    <w:rsid w:val="0051124F"/>
    <w:rsid w:val="00512684"/>
    <w:rsid w:val="005228C9"/>
    <w:rsid w:val="005243D6"/>
    <w:rsid w:val="005266B5"/>
    <w:rsid w:val="00526C55"/>
    <w:rsid w:val="005306AA"/>
    <w:rsid w:val="00533CAA"/>
    <w:rsid w:val="00544ED5"/>
    <w:rsid w:val="005519D9"/>
    <w:rsid w:val="005524F2"/>
    <w:rsid w:val="005533C2"/>
    <w:rsid w:val="00557E99"/>
    <w:rsid w:val="00563064"/>
    <w:rsid w:val="005664DE"/>
    <w:rsid w:val="00570B19"/>
    <w:rsid w:val="00575468"/>
    <w:rsid w:val="00581E6E"/>
    <w:rsid w:val="00583DF9"/>
    <w:rsid w:val="005A03DC"/>
    <w:rsid w:val="005A3863"/>
    <w:rsid w:val="005A7E4C"/>
    <w:rsid w:val="005B42C4"/>
    <w:rsid w:val="005B56EE"/>
    <w:rsid w:val="005D7FEB"/>
    <w:rsid w:val="005E0430"/>
    <w:rsid w:val="005E4761"/>
    <w:rsid w:val="005F2993"/>
    <w:rsid w:val="005F620C"/>
    <w:rsid w:val="005F70E4"/>
    <w:rsid w:val="006079C6"/>
    <w:rsid w:val="00635C62"/>
    <w:rsid w:val="00652DA8"/>
    <w:rsid w:val="00656DE8"/>
    <w:rsid w:val="00661B97"/>
    <w:rsid w:val="00661FEF"/>
    <w:rsid w:val="00667B2F"/>
    <w:rsid w:val="00683FD3"/>
    <w:rsid w:val="00684408"/>
    <w:rsid w:val="00695A87"/>
    <w:rsid w:val="006B0AB9"/>
    <w:rsid w:val="006B6C92"/>
    <w:rsid w:val="006C6B86"/>
    <w:rsid w:val="006D0C0E"/>
    <w:rsid w:val="006D53E5"/>
    <w:rsid w:val="006E25F5"/>
    <w:rsid w:val="006E2E5F"/>
    <w:rsid w:val="006E5BC5"/>
    <w:rsid w:val="006F2BB6"/>
    <w:rsid w:val="007040AF"/>
    <w:rsid w:val="0071380B"/>
    <w:rsid w:val="00721C19"/>
    <w:rsid w:val="0073680A"/>
    <w:rsid w:val="0073789A"/>
    <w:rsid w:val="00761E31"/>
    <w:rsid w:val="00781341"/>
    <w:rsid w:val="007857B9"/>
    <w:rsid w:val="007859A9"/>
    <w:rsid w:val="00790381"/>
    <w:rsid w:val="007A31D2"/>
    <w:rsid w:val="007A663F"/>
    <w:rsid w:val="007A676B"/>
    <w:rsid w:val="007B3268"/>
    <w:rsid w:val="007D1E28"/>
    <w:rsid w:val="007F0F81"/>
    <w:rsid w:val="00803AE6"/>
    <w:rsid w:val="00807E8D"/>
    <w:rsid w:val="00816E48"/>
    <w:rsid w:val="008204C1"/>
    <w:rsid w:val="00824C85"/>
    <w:rsid w:val="008327E4"/>
    <w:rsid w:val="00835275"/>
    <w:rsid w:val="008513F1"/>
    <w:rsid w:val="00863421"/>
    <w:rsid w:val="008649F3"/>
    <w:rsid w:val="00890141"/>
    <w:rsid w:val="00891FC4"/>
    <w:rsid w:val="00896ECA"/>
    <w:rsid w:val="008A44E7"/>
    <w:rsid w:val="008B4018"/>
    <w:rsid w:val="008D3BBE"/>
    <w:rsid w:val="008D481F"/>
    <w:rsid w:val="008F0827"/>
    <w:rsid w:val="008F2BF9"/>
    <w:rsid w:val="008F7B07"/>
    <w:rsid w:val="00922075"/>
    <w:rsid w:val="00926C6A"/>
    <w:rsid w:val="009434D2"/>
    <w:rsid w:val="009513D8"/>
    <w:rsid w:val="009654C9"/>
    <w:rsid w:val="0096777B"/>
    <w:rsid w:val="00984654"/>
    <w:rsid w:val="00984F30"/>
    <w:rsid w:val="00987799"/>
    <w:rsid w:val="00994D7C"/>
    <w:rsid w:val="00995654"/>
    <w:rsid w:val="009A2034"/>
    <w:rsid w:val="009A7D97"/>
    <w:rsid w:val="009B1864"/>
    <w:rsid w:val="009C31F0"/>
    <w:rsid w:val="009C7612"/>
    <w:rsid w:val="009D5441"/>
    <w:rsid w:val="009D5962"/>
    <w:rsid w:val="009E140E"/>
    <w:rsid w:val="00A06BD1"/>
    <w:rsid w:val="00A23064"/>
    <w:rsid w:val="00A33456"/>
    <w:rsid w:val="00A72699"/>
    <w:rsid w:val="00A734D3"/>
    <w:rsid w:val="00A848FE"/>
    <w:rsid w:val="00A859B7"/>
    <w:rsid w:val="00A94652"/>
    <w:rsid w:val="00AA1C7C"/>
    <w:rsid w:val="00AA7C34"/>
    <w:rsid w:val="00AA7D5D"/>
    <w:rsid w:val="00AB0C9E"/>
    <w:rsid w:val="00AB177D"/>
    <w:rsid w:val="00AC7CD9"/>
    <w:rsid w:val="00B1242E"/>
    <w:rsid w:val="00B157E5"/>
    <w:rsid w:val="00B27BA0"/>
    <w:rsid w:val="00B36342"/>
    <w:rsid w:val="00B407E3"/>
    <w:rsid w:val="00B554BB"/>
    <w:rsid w:val="00B662AF"/>
    <w:rsid w:val="00B66EF8"/>
    <w:rsid w:val="00B72A93"/>
    <w:rsid w:val="00B73CD0"/>
    <w:rsid w:val="00B85760"/>
    <w:rsid w:val="00BA5891"/>
    <w:rsid w:val="00BA5F8C"/>
    <w:rsid w:val="00BF1951"/>
    <w:rsid w:val="00C170B1"/>
    <w:rsid w:val="00C25A6B"/>
    <w:rsid w:val="00C31409"/>
    <w:rsid w:val="00C33F08"/>
    <w:rsid w:val="00C35EDD"/>
    <w:rsid w:val="00C56A5C"/>
    <w:rsid w:val="00C623DF"/>
    <w:rsid w:val="00C77CE0"/>
    <w:rsid w:val="00C82123"/>
    <w:rsid w:val="00C8415E"/>
    <w:rsid w:val="00C84931"/>
    <w:rsid w:val="00C922B4"/>
    <w:rsid w:val="00CA26B3"/>
    <w:rsid w:val="00CA7357"/>
    <w:rsid w:val="00CB4C88"/>
    <w:rsid w:val="00CB685E"/>
    <w:rsid w:val="00CB7BFE"/>
    <w:rsid w:val="00CC2417"/>
    <w:rsid w:val="00CC34B1"/>
    <w:rsid w:val="00CC5657"/>
    <w:rsid w:val="00CC73C7"/>
    <w:rsid w:val="00CD0C5F"/>
    <w:rsid w:val="00CD4E0F"/>
    <w:rsid w:val="00CE1838"/>
    <w:rsid w:val="00D123F0"/>
    <w:rsid w:val="00D20304"/>
    <w:rsid w:val="00D22747"/>
    <w:rsid w:val="00D23A39"/>
    <w:rsid w:val="00D279CC"/>
    <w:rsid w:val="00D33A4D"/>
    <w:rsid w:val="00D55F68"/>
    <w:rsid w:val="00D6573D"/>
    <w:rsid w:val="00D67829"/>
    <w:rsid w:val="00D67C50"/>
    <w:rsid w:val="00D738AB"/>
    <w:rsid w:val="00D77358"/>
    <w:rsid w:val="00DA3D71"/>
    <w:rsid w:val="00DA49BD"/>
    <w:rsid w:val="00DB3C33"/>
    <w:rsid w:val="00DB520E"/>
    <w:rsid w:val="00DC3A73"/>
    <w:rsid w:val="00DC6597"/>
    <w:rsid w:val="00DD3D3D"/>
    <w:rsid w:val="00E06CAA"/>
    <w:rsid w:val="00E12535"/>
    <w:rsid w:val="00E25CB5"/>
    <w:rsid w:val="00E353C9"/>
    <w:rsid w:val="00E377CC"/>
    <w:rsid w:val="00E4043B"/>
    <w:rsid w:val="00E43285"/>
    <w:rsid w:val="00E46CA3"/>
    <w:rsid w:val="00E4750E"/>
    <w:rsid w:val="00E61BFC"/>
    <w:rsid w:val="00E81677"/>
    <w:rsid w:val="00E90B63"/>
    <w:rsid w:val="00E93B5C"/>
    <w:rsid w:val="00E946BE"/>
    <w:rsid w:val="00EA1CE6"/>
    <w:rsid w:val="00EA2C79"/>
    <w:rsid w:val="00EB23A8"/>
    <w:rsid w:val="00EB3753"/>
    <w:rsid w:val="00ED1778"/>
    <w:rsid w:val="00ED2358"/>
    <w:rsid w:val="00ED4381"/>
    <w:rsid w:val="00EE4034"/>
    <w:rsid w:val="00EF49C7"/>
    <w:rsid w:val="00EF6822"/>
    <w:rsid w:val="00EF76F3"/>
    <w:rsid w:val="00F245A8"/>
    <w:rsid w:val="00F36BCD"/>
    <w:rsid w:val="00F41D74"/>
    <w:rsid w:val="00F4487B"/>
    <w:rsid w:val="00F54E5F"/>
    <w:rsid w:val="00F96DFB"/>
    <w:rsid w:val="00FB6BDD"/>
    <w:rsid w:val="00FE4BFB"/>
    <w:rsid w:val="00FE4F96"/>
    <w:rsid w:val="00FE5845"/>
    <w:rsid w:val="00FE6762"/>
    <w:rsid w:val="00FF6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A03DC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rsid w:val="00ED4381"/>
    <w:pPr>
      <w:keepNext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nstrichTabelle">
    <w:name w:val="Anstrich Tabelle"/>
    <w:basedOn w:val="Standard"/>
    <w:next w:val="Standard"/>
    <w:rsid w:val="008D3BBE"/>
    <w:pPr>
      <w:keepNext/>
      <w:spacing w:after="60"/>
      <w:contextualSpacing/>
      <w:jc w:val="both"/>
    </w:pPr>
    <w:rPr>
      <w:rFonts w:ascii="Arial" w:hAnsi="Arial"/>
      <w:sz w:val="20"/>
      <w:szCs w:val="20"/>
    </w:rPr>
  </w:style>
  <w:style w:type="paragraph" w:customStyle="1" w:styleId="AnstrichTabelleeinge">
    <w:name w:val="AnstrichTabelleeinge"/>
    <w:basedOn w:val="AnstrichTabelle"/>
    <w:next w:val="Standard"/>
    <w:rsid w:val="002275C9"/>
    <w:pPr>
      <w:ind w:left="340"/>
    </w:pPr>
  </w:style>
  <w:style w:type="paragraph" w:styleId="Kopfzeile">
    <w:name w:val="header"/>
    <w:basedOn w:val="Standard"/>
    <w:rsid w:val="00D55F6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D55F68"/>
    <w:pPr>
      <w:tabs>
        <w:tab w:val="center" w:pos="4536"/>
        <w:tab w:val="right" w:pos="9072"/>
      </w:tabs>
    </w:pPr>
  </w:style>
  <w:style w:type="numbering" w:customStyle="1" w:styleId="Formatvorlage1">
    <w:name w:val="Formatvorlage1"/>
    <w:basedOn w:val="KeineListe"/>
    <w:rsid w:val="001022C2"/>
    <w:pPr>
      <w:numPr>
        <w:numId w:val="1"/>
      </w:numPr>
    </w:pPr>
  </w:style>
  <w:style w:type="numbering" w:customStyle="1" w:styleId="Formatliste">
    <w:name w:val="Formatliste"/>
    <w:basedOn w:val="KeineListe"/>
    <w:rsid w:val="001022C2"/>
    <w:pPr>
      <w:numPr>
        <w:numId w:val="2"/>
      </w:numPr>
    </w:pPr>
  </w:style>
  <w:style w:type="numbering" w:customStyle="1" w:styleId="FormatvorlageFormatlisteMitGliederung">
    <w:name w:val="Formatvorlage Formatliste + Mit Gliederung"/>
    <w:basedOn w:val="KeineListe"/>
    <w:rsid w:val="008D3BBE"/>
    <w:pPr>
      <w:numPr>
        <w:numId w:val="8"/>
      </w:numPr>
    </w:pPr>
  </w:style>
  <w:style w:type="numbering" w:customStyle="1" w:styleId="FormatvorlageFormatvorlageFormatlisteMitGliederungMitGliederung">
    <w:name w:val="Formatvorlage Formatvorlage Formatliste + Mit Gliederung + Mit Gliederung"/>
    <w:basedOn w:val="KeineListe"/>
    <w:rsid w:val="008D3BBE"/>
    <w:pPr>
      <w:numPr>
        <w:numId w:val="9"/>
      </w:numPr>
    </w:pPr>
  </w:style>
  <w:style w:type="paragraph" w:customStyle="1" w:styleId="Liste1">
    <w:name w:val="Liste1"/>
    <w:basedOn w:val="Listennummer2"/>
    <w:autoRedefine/>
    <w:rsid w:val="00526C55"/>
    <w:pPr>
      <w:keepNext/>
      <w:ind w:left="340"/>
      <w:jc w:val="both"/>
    </w:pPr>
    <w:rPr>
      <w:rFonts w:ascii="Arial" w:hAnsi="Arial" w:cs="Arial"/>
      <w:sz w:val="20"/>
      <w:szCs w:val="20"/>
    </w:rPr>
  </w:style>
  <w:style w:type="paragraph" w:styleId="Liste">
    <w:name w:val="List"/>
    <w:basedOn w:val="Standard"/>
    <w:autoRedefine/>
    <w:rsid w:val="00B554BB"/>
    <w:pPr>
      <w:keepNext/>
      <w:ind w:left="360" w:hanging="360"/>
      <w:jc w:val="both"/>
    </w:pPr>
    <w:rPr>
      <w:rFonts w:ascii="Arial" w:hAnsi="Arial"/>
      <w:sz w:val="20"/>
    </w:rPr>
  </w:style>
  <w:style w:type="paragraph" w:styleId="Sprechblasentext">
    <w:name w:val="Balloon Text"/>
    <w:basedOn w:val="Standard"/>
    <w:semiHidden/>
    <w:rsid w:val="002F0009"/>
    <w:rPr>
      <w:rFonts w:ascii="Tahoma" w:hAnsi="Tahoma" w:cs="Tahoma"/>
      <w:sz w:val="16"/>
      <w:szCs w:val="16"/>
    </w:rPr>
  </w:style>
  <w:style w:type="paragraph" w:styleId="Listennummer2">
    <w:name w:val="List Number 2"/>
    <w:basedOn w:val="Standard"/>
    <w:rsid w:val="00C33F08"/>
  </w:style>
  <w:style w:type="paragraph" w:customStyle="1" w:styleId="Default">
    <w:name w:val="Default"/>
    <w:rsid w:val="000B13C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Kommentarzeichen">
    <w:name w:val="annotation reference"/>
    <w:semiHidden/>
    <w:rsid w:val="00583DF9"/>
    <w:rPr>
      <w:sz w:val="16"/>
      <w:szCs w:val="16"/>
    </w:rPr>
  </w:style>
  <w:style w:type="paragraph" w:styleId="Kommentartext">
    <w:name w:val="annotation text"/>
    <w:basedOn w:val="Standard"/>
    <w:semiHidden/>
    <w:rsid w:val="00583DF9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583DF9"/>
    <w:rPr>
      <w:b/>
      <w:bCs/>
    </w:rPr>
  </w:style>
  <w:style w:type="paragraph" w:styleId="Funotentext">
    <w:name w:val="footnote text"/>
    <w:basedOn w:val="Standard"/>
    <w:link w:val="FunotentextZchn"/>
    <w:semiHidden/>
    <w:rsid w:val="00D23A39"/>
    <w:rPr>
      <w:sz w:val="20"/>
      <w:szCs w:val="20"/>
    </w:rPr>
  </w:style>
  <w:style w:type="character" w:styleId="Funotenzeichen">
    <w:name w:val="footnote reference"/>
    <w:semiHidden/>
    <w:rsid w:val="00D23A39"/>
    <w:rPr>
      <w:vertAlign w:val="superscript"/>
    </w:rPr>
  </w:style>
  <w:style w:type="paragraph" w:styleId="Listenabsatz">
    <w:name w:val="List Paragraph"/>
    <w:basedOn w:val="Standard"/>
    <w:uiPriority w:val="34"/>
    <w:qFormat/>
    <w:rsid w:val="002F12DE"/>
    <w:pPr>
      <w:ind w:left="720"/>
      <w:contextualSpacing/>
    </w:pPr>
  </w:style>
  <w:style w:type="character" w:customStyle="1" w:styleId="FunotentextZchn">
    <w:name w:val="Fußnotentext Zchn"/>
    <w:basedOn w:val="Absatz-Standardschriftart"/>
    <w:link w:val="Funotentext"/>
    <w:semiHidden/>
    <w:rsid w:val="00D22747"/>
  </w:style>
  <w:style w:type="paragraph" w:styleId="berarbeitung">
    <w:name w:val="Revision"/>
    <w:hidden/>
    <w:uiPriority w:val="99"/>
    <w:semiHidden/>
    <w:rsid w:val="006B6C9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ED4381"/>
    <w:pPr>
      <w:keepNext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strichTabelle">
    <w:name w:val="Anstrich Tabelle"/>
    <w:basedOn w:val="Standard"/>
    <w:next w:val="Standard"/>
    <w:rsid w:val="008D3BBE"/>
    <w:pPr>
      <w:keepNext/>
      <w:spacing w:after="60"/>
      <w:contextualSpacing/>
      <w:jc w:val="both"/>
    </w:pPr>
    <w:rPr>
      <w:rFonts w:ascii="Arial" w:hAnsi="Arial"/>
      <w:sz w:val="20"/>
      <w:szCs w:val="20"/>
    </w:rPr>
  </w:style>
  <w:style w:type="paragraph" w:customStyle="1" w:styleId="AnstrichTabelleeinge">
    <w:name w:val="AnstrichTabelleeinge"/>
    <w:basedOn w:val="AnstrichTabelle"/>
    <w:next w:val="Standard"/>
    <w:rsid w:val="002275C9"/>
    <w:pPr>
      <w:ind w:left="340"/>
    </w:pPr>
  </w:style>
  <w:style w:type="paragraph" w:styleId="Kopfzeile">
    <w:name w:val="header"/>
    <w:basedOn w:val="Standard"/>
    <w:rsid w:val="00D55F6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D55F68"/>
    <w:pPr>
      <w:tabs>
        <w:tab w:val="center" w:pos="4536"/>
        <w:tab w:val="right" w:pos="9072"/>
      </w:tabs>
    </w:pPr>
  </w:style>
  <w:style w:type="numbering" w:customStyle="1" w:styleId="Formatvorlage1">
    <w:name w:val="Formatvorlage1"/>
    <w:basedOn w:val="KeineListe"/>
    <w:rsid w:val="001022C2"/>
    <w:pPr>
      <w:numPr>
        <w:numId w:val="1"/>
      </w:numPr>
    </w:pPr>
  </w:style>
  <w:style w:type="numbering" w:customStyle="1" w:styleId="Formatliste">
    <w:name w:val="Formatliste"/>
    <w:basedOn w:val="KeineListe"/>
    <w:rsid w:val="001022C2"/>
    <w:pPr>
      <w:numPr>
        <w:numId w:val="2"/>
      </w:numPr>
    </w:pPr>
  </w:style>
  <w:style w:type="numbering" w:customStyle="1" w:styleId="FormatvorlageFormatlisteMitGliederung">
    <w:name w:val="Formatvorlage Formatliste + Mit Gliederung"/>
    <w:basedOn w:val="KeineListe"/>
    <w:rsid w:val="008D3BBE"/>
    <w:pPr>
      <w:numPr>
        <w:numId w:val="8"/>
      </w:numPr>
    </w:pPr>
  </w:style>
  <w:style w:type="numbering" w:customStyle="1" w:styleId="FormatvorlageFormatvorlageFormatlisteMitGliederungMitGliederung">
    <w:name w:val="Formatvorlage Formatvorlage Formatliste + Mit Gliederung + Mit Gliederung"/>
    <w:basedOn w:val="KeineListe"/>
    <w:rsid w:val="008D3BBE"/>
    <w:pPr>
      <w:numPr>
        <w:numId w:val="9"/>
      </w:numPr>
    </w:pPr>
  </w:style>
  <w:style w:type="paragraph" w:customStyle="1" w:styleId="Liste1">
    <w:name w:val="Liste1"/>
    <w:basedOn w:val="Listennummer2"/>
    <w:autoRedefine/>
    <w:rsid w:val="00526C55"/>
    <w:pPr>
      <w:keepNext/>
      <w:ind w:left="340"/>
      <w:jc w:val="both"/>
    </w:pPr>
    <w:rPr>
      <w:rFonts w:ascii="Arial" w:hAnsi="Arial" w:cs="Arial"/>
      <w:sz w:val="20"/>
      <w:szCs w:val="20"/>
    </w:rPr>
  </w:style>
  <w:style w:type="paragraph" w:styleId="Liste">
    <w:name w:val="List"/>
    <w:basedOn w:val="Standard"/>
    <w:autoRedefine/>
    <w:rsid w:val="00B554BB"/>
    <w:pPr>
      <w:keepNext/>
      <w:ind w:left="360" w:hanging="360"/>
      <w:jc w:val="both"/>
    </w:pPr>
    <w:rPr>
      <w:rFonts w:ascii="Arial" w:hAnsi="Arial"/>
      <w:sz w:val="20"/>
    </w:rPr>
  </w:style>
  <w:style w:type="paragraph" w:styleId="Sprechblasentext">
    <w:name w:val="Balloon Text"/>
    <w:basedOn w:val="Standard"/>
    <w:semiHidden/>
    <w:rsid w:val="002F0009"/>
    <w:rPr>
      <w:rFonts w:ascii="Tahoma" w:hAnsi="Tahoma" w:cs="Tahoma"/>
      <w:sz w:val="16"/>
      <w:szCs w:val="16"/>
    </w:rPr>
  </w:style>
  <w:style w:type="paragraph" w:styleId="Listennummer2">
    <w:name w:val="List Number 2"/>
    <w:basedOn w:val="Standard"/>
    <w:rsid w:val="00C33F08"/>
  </w:style>
  <w:style w:type="paragraph" w:customStyle="1" w:styleId="Default">
    <w:name w:val="Default"/>
    <w:rsid w:val="000B13C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Kommentarzeichen">
    <w:name w:val="annotation reference"/>
    <w:semiHidden/>
    <w:rsid w:val="00583DF9"/>
    <w:rPr>
      <w:sz w:val="16"/>
      <w:szCs w:val="16"/>
    </w:rPr>
  </w:style>
  <w:style w:type="paragraph" w:styleId="Kommentartext">
    <w:name w:val="annotation text"/>
    <w:basedOn w:val="Standard"/>
    <w:semiHidden/>
    <w:rsid w:val="00583DF9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583DF9"/>
    <w:rPr>
      <w:b/>
      <w:bCs/>
    </w:rPr>
  </w:style>
  <w:style w:type="paragraph" w:styleId="Funotentext">
    <w:name w:val="footnote text"/>
    <w:basedOn w:val="Standard"/>
    <w:link w:val="FunotentextZchn"/>
    <w:semiHidden/>
    <w:rsid w:val="00D23A39"/>
    <w:rPr>
      <w:sz w:val="20"/>
      <w:szCs w:val="20"/>
    </w:rPr>
  </w:style>
  <w:style w:type="character" w:styleId="Funotenzeichen">
    <w:name w:val="footnote reference"/>
    <w:semiHidden/>
    <w:rsid w:val="00D23A39"/>
    <w:rPr>
      <w:vertAlign w:val="superscript"/>
    </w:rPr>
  </w:style>
  <w:style w:type="paragraph" w:styleId="Listenabsatz">
    <w:name w:val="List Paragraph"/>
    <w:basedOn w:val="Standard"/>
    <w:uiPriority w:val="34"/>
    <w:qFormat/>
    <w:rsid w:val="002F12DE"/>
    <w:pPr>
      <w:ind w:left="720"/>
      <w:contextualSpacing/>
    </w:pPr>
  </w:style>
  <w:style w:type="character" w:customStyle="1" w:styleId="FunotentextZchn">
    <w:name w:val="Fußnotentext Zchn"/>
    <w:basedOn w:val="Absatz-Standardschriftart"/>
    <w:link w:val="Funotentext"/>
    <w:semiHidden/>
    <w:rsid w:val="00D22747"/>
  </w:style>
  <w:style w:type="paragraph" w:styleId="berarbeitung">
    <w:name w:val="Revision"/>
    <w:hidden/>
    <w:uiPriority w:val="99"/>
    <w:semiHidden/>
    <w:rsid w:val="006B6C9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B65FF-77A5-4190-A946-B988F6E75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982</Words>
  <Characters>6187</Characters>
  <Application>Microsoft Office Word</Application>
  <DocSecurity>0</DocSecurity>
  <Lines>51</Lines>
  <Paragraphs>14</Paragraphs>
  <ScaleCrop>false</ScaleCrop>
  <Company/>
  <LinksUpToDate>false</LinksUpToDate>
  <CharactersWithSpaces>7155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2015-03-11T12:23:00Z</dcterms:created>
  <dcterms:modified xsi:type="dcterms:W3CDTF">2015-04-02T10:19:00Z</dcterms:modified>
</cp:coreProperties>
</file>