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F0" w:rsidRDefault="008A73F0" w:rsidP="008A73F0">
      <w:pPr>
        <w:tabs>
          <w:tab w:val="left" w:pos="4395"/>
        </w:tabs>
        <w:spacing w:after="0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8A73F0" w:rsidRDefault="008A73F0" w:rsidP="008A73F0">
      <w:pPr>
        <w:tabs>
          <w:tab w:val="left" w:pos="4395"/>
        </w:tabs>
        <w:spacing w:after="0"/>
        <w:rPr>
          <w:rFonts w:ascii="Arial" w:hAnsi="Arial" w:cs="Arial"/>
          <w:b/>
          <w:u w:val="single"/>
        </w:rPr>
      </w:pPr>
    </w:p>
    <w:p w:rsidR="008A73F0" w:rsidRDefault="008A73F0" w:rsidP="008A73F0">
      <w:pPr>
        <w:tabs>
          <w:tab w:val="left" w:pos="4395"/>
        </w:tabs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</w:p>
    <w:p w:rsidR="008A73F0" w:rsidRPr="00C552B3" w:rsidRDefault="008A73F0" w:rsidP="008A73F0">
      <w:pPr>
        <w:rPr>
          <w:rFonts w:ascii="Arial" w:hAnsi="Arial" w:cs="Arial"/>
          <w:b/>
          <w:sz w:val="16"/>
          <w:szCs w:val="16"/>
        </w:rPr>
      </w:pPr>
      <w:r w:rsidRPr="001A5C4B">
        <w:rPr>
          <w:rFonts w:ascii="Arial" w:hAnsi="Arial" w:cs="Arial"/>
          <w:b/>
          <w:sz w:val="16"/>
          <w:szCs w:val="16"/>
        </w:rPr>
        <w:t>(Name und Anschrift des Bieters)</w:t>
      </w:r>
    </w:p>
    <w:p w:rsidR="008A73F0" w:rsidRPr="00C552B3" w:rsidRDefault="008A73F0" w:rsidP="008A73F0">
      <w:pPr>
        <w:tabs>
          <w:tab w:val="left" w:pos="4395"/>
        </w:tabs>
        <w:rPr>
          <w:rFonts w:ascii="Arial" w:hAnsi="Arial" w:cs="Arial"/>
          <w:b/>
        </w:rPr>
      </w:pPr>
      <w:r w:rsidRPr="00C552B3">
        <w:rPr>
          <w:rFonts w:ascii="Arial" w:hAnsi="Arial" w:cs="Arial"/>
          <w:b/>
        </w:rPr>
        <w:t xml:space="preserve">Vergabenummer: </w:t>
      </w:r>
      <w:r w:rsidRPr="00C552B3">
        <w:rPr>
          <w:rFonts w:ascii="Arial" w:hAnsi="Arial" w:cs="Arial"/>
          <w:b/>
          <w:u w:val="single"/>
        </w:rPr>
        <w:tab/>
      </w:r>
    </w:p>
    <w:p w:rsidR="008A73F0" w:rsidRDefault="008A73F0" w:rsidP="001E4625">
      <w:pPr>
        <w:rPr>
          <w:rFonts w:ascii="Arial" w:hAnsi="Arial" w:cs="Arial"/>
          <w:b/>
          <w:u w:val="single"/>
        </w:rPr>
      </w:pPr>
    </w:p>
    <w:p w:rsidR="008A73F0" w:rsidRDefault="008A73F0" w:rsidP="001E4625">
      <w:pPr>
        <w:rPr>
          <w:rFonts w:ascii="Arial" w:hAnsi="Arial" w:cs="Arial"/>
          <w:b/>
          <w:u w:val="single"/>
        </w:rPr>
      </w:pPr>
    </w:p>
    <w:p w:rsidR="008A73F0" w:rsidRDefault="008A73F0" w:rsidP="001E4625">
      <w:pPr>
        <w:rPr>
          <w:rFonts w:ascii="Arial" w:hAnsi="Arial" w:cs="Arial"/>
          <w:b/>
          <w:u w:val="single"/>
        </w:rPr>
      </w:pPr>
    </w:p>
    <w:p w:rsidR="001E4625" w:rsidRPr="00957E1E" w:rsidRDefault="001E4625" w:rsidP="001E4625">
      <w:pPr>
        <w:rPr>
          <w:rFonts w:ascii="Arial" w:hAnsi="Arial" w:cs="Arial"/>
          <w:b/>
        </w:rPr>
      </w:pPr>
      <w:r w:rsidRPr="00957E1E">
        <w:rPr>
          <w:rFonts w:ascii="Arial" w:hAnsi="Arial" w:cs="Arial"/>
          <w:b/>
          <w:u w:val="single"/>
        </w:rPr>
        <w:t xml:space="preserve">Verpflichtungserklärung </w:t>
      </w:r>
      <w:r w:rsidRPr="00957E1E">
        <w:rPr>
          <w:rFonts w:ascii="Arial" w:hAnsi="Arial" w:cs="Arial"/>
          <w:b/>
        </w:rPr>
        <w:t>zu Tariftreue und Mindestent</w:t>
      </w:r>
      <w:r w:rsidR="003F728F">
        <w:rPr>
          <w:rFonts w:ascii="Arial" w:hAnsi="Arial" w:cs="Arial"/>
          <w:b/>
        </w:rPr>
        <w:t>gelt</w:t>
      </w:r>
      <w:r w:rsidRPr="00957E1E">
        <w:rPr>
          <w:rFonts w:ascii="Arial" w:hAnsi="Arial" w:cs="Arial"/>
          <w:b/>
        </w:rPr>
        <w:t xml:space="preserve"> bei öffentlichen Aufträgen </w:t>
      </w:r>
      <w:r w:rsidR="00AD1DEB">
        <w:rPr>
          <w:rFonts w:ascii="Arial" w:hAnsi="Arial" w:cs="Arial"/>
          <w:b/>
        </w:rPr>
        <w:t>nach dem</w:t>
      </w:r>
      <w:r w:rsidRPr="00957E1E">
        <w:rPr>
          <w:rFonts w:ascii="Arial" w:hAnsi="Arial" w:cs="Arial"/>
          <w:b/>
        </w:rPr>
        <w:t xml:space="preserve"> Hessischen Vergabe- und Tariftreuegesetz (HVTG) vom 19. Dezember 2014</w:t>
      </w:r>
      <w:r w:rsidR="00164B48">
        <w:rPr>
          <w:rFonts w:ascii="Arial" w:hAnsi="Arial" w:cs="Arial"/>
          <w:b/>
        </w:rPr>
        <w:t>,</w:t>
      </w:r>
      <w:r w:rsidRPr="00957E1E">
        <w:rPr>
          <w:rFonts w:ascii="Arial" w:hAnsi="Arial" w:cs="Arial"/>
          <w:b/>
        </w:rPr>
        <w:t xml:space="preserve"> GVBl. S. 354 </w:t>
      </w:r>
    </w:p>
    <w:p w:rsidR="001E4625" w:rsidRPr="001E4625" w:rsidRDefault="001E4625" w:rsidP="001E4625">
      <w:pPr>
        <w:rPr>
          <w:rFonts w:ascii="Arial" w:hAnsi="Arial" w:cs="Arial"/>
        </w:rPr>
      </w:pPr>
      <w:r w:rsidRPr="001E4625">
        <w:rPr>
          <w:rFonts w:ascii="Arial" w:hAnsi="Arial" w:cs="Arial"/>
        </w:rPr>
        <w:t>Es wird darauf hingewiesen, dass sich die Verpflichtungserklärung zu Tariftreue und Mindestent</w:t>
      </w:r>
      <w:r w:rsidR="00971DED">
        <w:rPr>
          <w:rFonts w:ascii="Arial" w:hAnsi="Arial" w:cs="Arial"/>
        </w:rPr>
        <w:t>gelt</w:t>
      </w:r>
      <w:r w:rsidRPr="001E4625">
        <w:rPr>
          <w:rFonts w:ascii="Arial" w:hAnsi="Arial" w:cs="Arial"/>
        </w:rPr>
        <w:t xml:space="preserve"> entsprechend den Vorgaben de</w:t>
      </w:r>
      <w:r w:rsidR="00164B48">
        <w:rPr>
          <w:rFonts w:ascii="Arial" w:hAnsi="Arial" w:cs="Arial"/>
        </w:rPr>
        <w:t>r</w:t>
      </w:r>
      <w:r w:rsidRPr="001E4625">
        <w:rPr>
          <w:rFonts w:ascii="Arial" w:hAnsi="Arial" w:cs="Arial"/>
        </w:rPr>
        <w:t xml:space="preserve"> §§ 4 und 6 </w:t>
      </w:r>
      <w:r w:rsidR="00AC1612">
        <w:rPr>
          <w:rFonts w:ascii="Arial" w:hAnsi="Arial" w:cs="Arial"/>
        </w:rPr>
        <w:t xml:space="preserve">des </w:t>
      </w:r>
      <w:r w:rsidRPr="001E4625">
        <w:rPr>
          <w:rFonts w:ascii="Arial" w:hAnsi="Arial" w:cs="Arial"/>
        </w:rPr>
        <w:t>Hessische</w:t>
      </w:r>
      <w:r w:rsidR="00AC1612">
        <w:rPr>
          <w:rFonts w:ascii="Arial" w:hAnsi="Arial" w:cs="Arial"/>
        </w:rPr>
        <w:t>n</w:t>
      </w:r>
      <w:r w:rsidRPr="001E4625">
        <w:rPr>
          <w:rFonts w:ascii="Arial" w:hAnsi="Arial" w:cs="Arial"/>
        </w:rPr>
        <w:t xml:space="preserve"> Vergabe- und Tariftreuegesetz</w:t>
      </w:r>
      <w:r w:rsidR="00AC1612">
        <w:rPr>
          <w:rFonts w:ascii="Arial" w:hAnsi="Arial" w:cs="Arial"/>
        </w:rPr>
        <w:t>es</w:t>
      </w:r>
      <w:r w:rsidRPr="001E4625">
        <w:rPr>
          <w:rFonts w:ascii="Arial" w:hAnsi="Arial" w:cs="Arial"/>
        </w:rPr>
        <w:t xml:space="preserve"> (HVTG) zur Zahlung des Mindestlohns gemäß § 20 des Mindestlohngesetzes (MiLoG) bzw. </w:t>
      </w:r>
      <w:r w:rsidR="00C850B6">
        <w:rPr>
          <w:rFonts w:ascii="Arial" w:hAnsi="Arial" w:cs="Arial"/>
        </w:rPr>
        <w:t xml:space="preserve">des </w:t>
      </w:r>
      <w:r w:rsidRPr="001E4625">
        <w:rPr>
          <w:rFonts w:ascii="Arial" w:hAnsi="Arial" w:cs="Arial"/>
        </w:rPr>
        <w:t>Tariflohn</w:t>
      </w:r>
      <w:r w:rsidR="00C850B6">
        <w:rPr>
          <w:rFonts w:ascii="Arial" w:hAnsi="Arial" w:cs="Arial"/>
        </w:rPr>
        <w:t>s</w:t>
      </w:r>
      <w:r w:rsidRPr="001E4625">
        <w:rPr>
          <w:rFonts w:ascii="Arial" w:hAnsi="Arial" w:cs="Arial"/>
        </w:rPr>
        <w:t xml:space="preserve"> nach dem </w:t>
      </w:r>
      <w:r w:rsidRPr="00542502">
        <w:rPr>
          <w:rFonts w:ascii="Arial" w:hAnsi="Arial" w:cs="Arial"/>
        </w:rPr>
        <w:t>Arbeitnehmer-Entsendegesetz</w:t>
      </w:r>
      <w:r w:rsidRPr="001E4625">
        <w:rPr>
          <w:rFonts w:ascii="Arial" w:hAnsi="Arial" w:cs="Arial"/>
        </w:rPr>
        <w:t xml:space="preserve"> (AEntG) nicht auf Beschäftigte bezieht, die bei einem Bieter oder Nachunternehmer im EU-Ausland beschäftigt sind und die Leistung im EU-Ausland erbringen.</w:t>
      </w:r>
    </w:p>
    <w:p w:rsidR="00A06670" w:rsidRDefault="002D73BF" w:rsidP="001E4625">
      <w:pPr>
        <w:rPr>
          <w:rFonts w:ascii="Arial" w:hAnsi="Arial" w:cs="Arial"/>
          <w:b/>
        </w:rPr>
      </w:pPr>
      <w:r w:rsidRPr="002D73BF">
        <w:rPr>
          <w:rFonts w:ascii="Arial" w:hAnsi="Arial" w:cs="Arial"/>
          <w:b/>
        </w:rPr>
        <w:t xml:space="preserve">Nachfolgende Erklärung </w:t>
      </w:r>
      <w:r w:rsidR="001E4625" w:rsidRPr="006E1EBB">
        <w:rPr>
          <w:rFonts w:ascii="Arial" w:hAnsi="Arial" w:cs="Arial"/>
          <w:b/>
        </w:rPr>
        <w:t xml:space="preserve">ist </w:t>
      </w:r>
      <w:r w:rsidR="00A06670">
        <w:rPr>
          <w:rFonts w:ascii="Arial" w:hAnsi="Arial" w:cs="Arial"/>
          <w:b/>
        </w:rPr>
        <w:t xml:space="preserve">zu unterschreiben </w:t>
      </w:r>
      <w:r w:rsidR="00A06670" w:rsidRPr="001A5C4B">
        <w:rPr>
          <w:rFonts w:ascii="Arial" w:hAnsi="Arial" w:cs="Arial"/>
          <w:b/>
        </w:rPr>
        <w:t xml:space="preserve">und </w:t>
      </w:r>
      <w:r w:rsidR="00E22AF5" w:rsidRPr="001A5C4B">
        <w:rPr>
          <w:rFonts w:ascii="Arial" w:hAnsi="Arial" w:cs="Arial"/>
          <w:b/>
        </w:rPr>
        <w:t xml:space="preserve">mit dem Angebot </w:t>
      </w:r>
      <w:r w:rsidR="00A06670" w:rsidRPr="001A5C4B">
        <w:rPr>
          <w:rFonts w:ascii="Arial" w:hAnsi="Arial" w:cs="Arial"/>
          <w:b/>
        </w:rPr>
        <w:t>abzugeben</w:t>
      </w:r>
      <w:r w:rsidR="00A06670">
        <w:rPr>
          <w:rFonts w:ascii="Arial" w:hAnsi="Arial" w:cs="Arial"/>
          <w:b/>
        </w:rPr>
        <w:t>.</w:t>
      </w:r>
    </w:p>
    <w:p w:rsidR="001E4625" w:rsidRPr="001E4625" w:rsidRDefault="001E4625" w:rsidP="001E4625">
      <w:pPr>
        <w:rPr>
          <w:rFonts w:ascii="Arial" w:hAnsi="Arial" w:cs="Arial"/>
        </w:rPr>
      </w:pPr>
      <w:r w:rsidRPr="001E4625">
        <w:rPr>
          <w:rFonts w:ascii="Arial" w:hAnsi="Arial" w:cs="Arial"/>
        </w:rPr>
        <w:t xml:space="preserve">Ich/Wir erkläre/n: </w:t>
      </w:r>
    </w:p>
    <w:p w:rsidR="001E4625" w:rsidRPr="001E4625" w:rsidRDefault="001E4625" w:rsidP="001E46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1E4625">
        <w:rPr>
          <w:rFonts w:ascii="Arial" w:hAnsi="Arial" w:cs="Arial"/>
        </w:rPr>
        <w:t>Ich/wir nehme/n zur Kenntnis, dass ich</w:t>
      </w:r>
      <w:r w:rsidR="00C850B6">
        <w:rPr>
          <w:rFonts w:ascii="Arial" w:hAnsi="Arial" w:cs="Arial"/>
        </w:rPr>
        <w:t>/wir</w:t>
      </w:r>
      <w:r w:rsidRPr="001E4625">
        <w:rPr>
          <w:rFonts w:ascii="Arial" w:hAnsi="Arial" w:cs="Arial"/>
        </w:rPr>
        <w:t xml:space="preserve"> gemäß § 4 Abs. 1 HVTG die für mich/uns geltenden gesetzlichen, aufgrund eines Gesetzes festgesetzten und unmittelbar geltenden tarifvertraglichen Leistungen zu gewähren habe/n. Ich</w:t>
      </w:r>
      <w:r w:rsidR="00AC1612">
        <w:rPr>
          <w:rFonts w:ascii="Arial" w:hAnsi="Arial" w:cs="Arial"/>
        </w:rPr>
        <w:t>/wir</w:t>
      </w:r>
      <w:r w:rsidRPr="001E4625">
        <w:rPr>
          <w:rFonts w:ascii="Arial" w:hAnsi="Arial" w:cs="Arial"/>
        </w:rPr>
        <w:t xml:space="preserve"> nehme</w:t>
      </w:r>
      <w:r w:rsidR="00AC1612">
        <w:rPr>
          <w:rFonts w:ascii="Arial" w:hAnsi="Arial" w:cs="Arial"/>
        </w:rPr>
        <w:t>/n</w:t>
      </w:r>
      <w:r w:rsidRPr="001E4625">
        <w:rPr>
          <w:rFonts w:ascii="Arial" w:hAnsi="Arial" w:cs="Arial"/>
        </w:rPr>
        <w:t xml:space="preserve"> weiterhin zur Kenntnis, dass bei Vorliegen von Anhaltspunkten dafür, dass gegen diese Regelung verstoßen wird, auf Anforderung dem öffentlichen Auftraggeber oder dem Besteller die Einhaltung dieser Verpflichtung nachzuweisen ist.</w:t>
      </w:r>
    </w:p>
    <w:p w:rsidR="001E4625" w:rsidRPr="001E4625" w:rsidRDefault="001E4625" w:rsidP="001E4625">
      <w:pPr>
        <w:rPr>
          <w:rFonts w:ascii="Arial" w:hAnsi="Arial" w:cs="Arial"/>
        </w:rPr>
      </w:pPr>
      <w:r w:rsidRPr="001E4625">
        <w:rPr>
          <w:rFonts w:ascii="Arial" w:hAnsi="Arial" w:cs="Arial"/>
        </w:rPr>
        <w:t>2.</w:t>
      </w:r>
      <w:r w:rsidRPr="001E4625">
        <w:rPr>
          <w:rFonts w:ascii="Arial" w:hAnsi="Arial" w:cs="Arial"/>
        </w:rPr>
        <w:tab/>
        <w:t>Ich/wir verpflichte/n mich/uns, gemäß § 4 Abs. 2 HVTG meinen/unseren Beschäftigten bei der Ausführung der Leistung diejenigen Arbeitsbedingungen einschließlich des Entgelts zu gewähren, die nach Art und Höhe mindestens den Vorgaben desjenigen Tarifvertrags entsprechen, an den mein/unser Unternehmen au</w:t>
      </w:r>
      <w:r>
        <w:rPr>
          <w:rFonts w:ascii="Arial" w:hAnsi="Arial" w:cs="Arial"/>
        </w:rPr>
        <w:t>fgrund des AEntG gebunden ist.</w:t>
      </w:r>
    </w:p>
    <w:p w:rsidR="001E4625" w:rsidRDefault="001E4625" w:rsidP="001E4625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1E4625">
        <w:rPr>
          <w:rFonts w:ascii="Arial" w:hAnsi="Arial" w:cs="Arial"/>
        </w:rPr>
        <w:t xml:space="preserve">Ich/wir verpflichte/n mich/uns, gemäß § 4 Abs. 3 und § 6 HVTG meinen/unseren Beschäftigten bei der Ausführung der Leistung ein Entgelt zu zahlen, das den </w:t>
      </w:r>
      <w:r>
        <w:rPr>
          <w:rFonts w:ascii="Arial" w:hAnsi="Arial" w:cs="Arial"/>
        </w:rPr>
        <w:t xml:space="preserve">Vorgaben des MiLoG entspricht. </w:t>
      </w:r>
      <w:r w:rsidR="00556A53">
        <w:rPr>
          <w:rFonts w:ascii="Arial" w:hAnsi="Arial" w:cs="Arial"/>
        </w:rPr>
        <w:t xml:space="preserve">Im Falle der </w:t>
      </w:r>
      <w:r w:rsidR="00556A53" w:rsidRPr="001E4625">
        <w:rPr>
          <w:rFonts w:ascii="Arial" w:hAnsi="Arial" w:cs="Arial"/>
        </w:rPr>
        <w:t xml:space="preserve">Auftragsausführung durch Nachunternehmer oder </w:t>
      </w:r>
      <w:r w:rsidR="00556A53" w:rsidRPr="001A5C4B">
        <w:rPr>
          <w:rFonts w:ascii="Arial" w:hAnsi="Arial" w:cs="Arial"/>
        </w:rPr>
        <w:t xml:space="preserve">Verleihunternehmen </w:t>
      </w:r>
      <w:r w:rsidR="003D31CE" w:rsidRPr="001A5C4B">
        <w:rPr>
          <w:rFonts w:ascii="Arial" w:hAnsi="Arial" w:cs="Arial"/>
        </w:rPr>
        <w:t xml:space="preserve">sind </w:t>
      </w:r>
      <w:r w:rsidR="00556A53" w:rsidRPr="001A5C4B">
        <w:rPr>
          <w:rFonts w:ascii="Arial" w:hAnsi="Arial" w:cs="Arial"/>
        </w:rPr>
        <w:t>im Angebot</w:t>
      </w:r>
      <w:r w:rsidR="003D31CE" w:rsidRPr="001A5C4B">
        <w:rPr>
          <w:rFonts w:ascii="Arial" w:hAnsi="Arial" w:cs="Arial"/>
        </w:rPr>
        <w:t>, soweit diese bereits bei Angebotsabgabe bekannt sind, spätestens jedoch vor Beginn der Ausführung der Leistung durch das Nachunternehmen</w:t>
      </w:r>
      <w:r w:rsidR="0074216B" w:rsidRPr="001A5C4B">
        <w:rPr>
          <w:rFonts w:ascii="Arial" w:hAnsi="Arial" w:cs="Arial"/>
        </w:rPr>
        <w:t xml:space="preserve"> oder Verleihunternehmen</w:t>
      </w:r>
      <w:r w:rsidR="007773B6" w:rsidRPr="001A5C4B">
        <w:rPr>
          <w:rFonts w:ascii="Arial" w:hAnsi="Arial" w:cs="Arial"/>
        </w:rPr>
        <w:t xml:space="preserve"> </w:t>
      </w:r>
      <w:r w:rsidR="00556A53" w:rsidRPr="001A5C4B">
        <w:rPr>
          <w:rFonts w:ascii="Arial" w:hAnsi="Arial" w:cs="Arial"/>
        </w:rPr>
        <w:t>die</w:t>
      </w:r>
      <w:r w:rsidR="00556A53" w:rsidRPr="001E4625">
        <w:rPr>
          <w:rFonts w:ascii="Arial" w:hAnsi="Arial" w:cs="Arial"/>
        </w:rPr>
        <w:t xml:space="preserve"> entsprechenden Erklärungen in Textform abzugeben und vorzulegen</w:t>
      </w:r>
      <w:r w:rsidR="00556A53">
        <w:rPr>
          <w:rFonts w:ascii="Arial" w:hAnsi="Arial" w:cs="Arial"/>
        </w:rPr>
        <w:t>.</w:t>
      </w:r>
    </w:p>
    <w:p w:rsidR="001E4625" w:rsidRPr="001E4625" w:rsidRDefault="001E4625" w:rsidP="001E4625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1E4625">
        <w:rPr>
          <w:rFonts w:ascii="Arial" w:hAnsi="Arial" w:cs="Arial"/>
        </w:rPr>
        <w:t xml:space="preserve">Die Erklärung kann entfallen, soweit sie bereits in einem Präqualifizierungsregister hinterlegt ist. </w:t>
      </w:r>
    </w:p>
    <w:p w:rsidR="001E4625" w:rsidRDefault="001E4625" w:rsidP="001E4625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ab/>
      </w:r>
      <w:r w:rsidRPr="001E4625">
        <w:rPr>
          <w:rFonts w:ascii="Arial" w:hAnsi="Arial" w:cs="Arial"/>
        </w:rPr>
        <w:t xml:space="preserve">Die Einhaltung der nach Bundesrecht oder aufgrund von Bundesrecht für mich/uns geltenden Regelungen von besonders festgesetzten Mindestentgelten (Mindestlohn) als </w:t>
      </w:r>
      <w:r w:rsidRPr="001A5C4B">
        <w:rPr>
          <w:rFonts w:ascii="Arial" w:hAnsi="Arial" w:cs="Arial"/>
        </w:rPr>
        <w:t xml:space="preserve">Mindeststandard </w:t>
      </w:r>
      <w:r w:rsidR="00E22AF5" w:rsidRPr="001A5C4B">
        <w:rPr>
          <w:rFonts w:ascii="Arial" w:hAnsi="Arial" w:cs="Arial"/>
        </w:rPr>
        <w:t xml:space="preserve">im Angebot </w:t>
      </w:r>
      <w:r w:rsidRPr="001A5C4B">
        <w:rPr>
          <w:rFonts w:ascii="Arial" w:hAnsi="Arial" w:cs="Arial"/>
        </w:rPr>
        <w:t>entfällt</w:t>
      </w:r>
      <w:r w:rsidRPr="001E4625">
        <w:rPr>
          <w:rFonts w:ascii="Arial" w:hAnsi="Arial" w:cs="Arial"/>
        </w:rPr>
        <w:t>, soweit nach §</w:t>
      </w:r>
      <w:r w:rsidR="00C850B6">
        <w:rPr>
          <w:rFonts w:ascii="Arial" w:hAnsi="Arial" w:cs="Arial"/>
        </w:rPr>
        <w:t> </w:t>
      </w:r>
      <w:r w:rsidRPr="001E4625">
        <w:rPr>
          <w:rFonts w:ascii="Arial" w:hAnsi="Arial" w:cs="Arial"/>
        </w:rPr>
        <w:t>4 HVTG Tariftreue gefordert werden kann und die danach maßgebliche tarifliche Regelung für die Beschäftigten günstiger ist als die für sie nach Bundesrecht geltenden Bestimmungen.</w:t>
      </w:r>
    </w:p>
    <w:p w:rsidR="0072503C" w:rsidRPr="001E4625" w:rsidRDefault="0072503C" w:rsidP="002978D8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Ich/wir erkläre/n, dass ich/wir nicht wegen eines Verstoßes gegen § 21 MiLoG (Bußgeldvorschriften) mit einer Geldbuße von wenigstens 2.500 Euro belegt worden bin/sind und damit nicht die Voraussetzungen für einen Ausschluss von der Auftragsvergabe nach § 19 Abs. 1 und 3 MiLoG vorliegen.</w:t>
      </w:r>
    </w:p>
    <w:p w:rsidR="00777ACC" w:rsidRDefault="0072503C" w:rsidP="001E462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E4625">
        <w:rPr>
          <w:rFonts w:ascii="Arial" w:hAnsi="Arial" w:cs="Arial"/>
        </w:rPr>
        <w:t>.</w:t>
      </w:r>
      <w:r w:rsidR="001E4625">
        <w:rPr>
          <w:rFonts w:ascii="Arial" w:hAnsi="Arial" w:cs="Arial"/>
        </w:rPr>
        <w:tab/>
      </w:r>
      <w:r w:rsidR="00556A53">
        <w:rPr>
          <w:rFonts w:ascii="Arial" w:hAnsi="Arial" w:cs="Arial"/>
        </w:rPr>
        <w:t>Ich/wir verpflichte/n mich/uns für den Fall der Ausführung vertraglich übernommener Leistungen durch Nachunternehmen, die Erfüllung der Verpflichtungen nach den §§ 4 und 6 HVTG durch die Nachunternehmen sicherzustellen und dem öffentlichen Auftraggeber Tariftreue- und sonstige Verpflichtungs- sowie Mindest</w:t>
      </w:r>
      <w:r w:rsidR="00971DED">
        <w:rPr>
          <w:rFonts w:ascii="Arial" w:hAnsi="Arial" w:cs="Arial"/>
        </w:rPr>
        <w:t>lohn</w:t>
      </w:r>
      <w:r w:rsidR="00556A53">
        <w:rPr>
          <w:rFonts w:ascii="Arial" w:hAnsi="Arial" w:cs="Arial"/>
        </w:rPr>
        <w:t>erklärungen der Nachunternehmen nach Auftragserteilung, spätestens vor Beginn der Ausführung der Leistung durch das Nachunternehmen, vorzulegen. Gleiches gilt, wenn ich/wir oder ein beauftragte</w:t>
      </w:r>
      <w:r w:rsidR="00C850B6">
        <w:rPr>
          <w:rFonts w:ascii="Arial" w:hAnsi="Arial" w:cs="Arial"/>
        </w:rPr>
        <w:t>s</w:t>
      </w:r>
      <w:r w:rsidR="00556A53">
        <w:rPr>
          <w:rFonts w:ascii="Arial" w:hAnsi="Arial" w:cs="Arial"/>
        </w:rPr>
        <w:t xml:space="preserve"> Nachunternehmen zur Ausführung des Auftrags Arbeitskräfte eines Verleihunternehmens </w:t>
      </w:r>
      <w:r w:rsidR="00556A53" w:rsidRPr="005912E7">
        <w:rPr>
          <w:rFonts w:ascii="Arial" w:hAnsi="Arial" w:cs="Arial"/>
        </w:rPr>
        <w:t>einsetz</w:t>
      </w:r>
      <w:r w:rsidR="00927839" w:rsidRPr="005912E7">
        <w:rPr>
          <w:rFonts w:ascii="Arial" w:hAnsi="Arial" w:cs="Arial"/>
        </w:rPr>
        <w:t>e(n)</w:t>
      </w:r>
      <w:r w:rsidR="00556A53" w:rsidRPr="005912E7">
        <w:rPr>
          <w:rFonts w:ascii="Arial" w:hAnsi="Arial" w:cs="Arial"/>
        </w:rPr>
        <w:t>/einsetz</w:t>
      </w:r>
      <w:r w:rsidR="00927839" w:rsidRPr="005912E7">
        <w:rPr>
          <w:rFonts w:ascii="Arial" w:hAnsi="Arial" w:cs="Arial"/>
        </w:rPr>
        <w:t>t</w:t>
      </w:r>
      <w:r w:rsidR="00556A53" w:rsidRPr="005912E7">
        <w:rPr>
          <w:rFonts w:ascii="Arial" w:hAnsi="Arial" w:cs="Arial"/>
        </w:rPr>
        <w:t>.</w:t>
      </w:r>
      <w:r w:rsidR="00556A53">
        <w:rPr>
          <w:rFonts w:ascii="Arial" w:hAnsi="Arial" w:cs="Arial"/>
        </w:rPr>
        <w:t xml:space="preserve"> Diese Verpflichtung gilt entsprechend auch für alle weiteren Nachunternehmen und Verleihunternehmen.</w:t>
      </w:r>
      <w:r w:rsidR="005912E7">
        <w:rPr>
          <w:rFonts w:ascii="Arial" w:hAnsi="Arial" w:cs="Arial"/>
        </w:rPr>
        <w:t xml:space="preserve"> </w:t>
      </w:r>
    </w:p>
    <w:p w:rsidR="00DB46D7" w:rsidRDefault="00DB46D7" w:rsidP="001E4625">
      <w:pPr>
        <w:pBdr>
          <w:bottom w:val="single" w:sz="12" w:space="1" w:color="auto"/>
        </w:pBdr>
        <w:rPr>
          <w:rFonts w:ascii="Arial" w:hAnsi="Arial" w:cs="Arial"/>
        </w:rPr>
      </w:pPr>
    </w:p>
    <w:p w:rsidR="00DB46D7" w:rsidRDefault="00DB46D7" w:rsidP="001E4625">
      <w:pPr>
        <w:pBdr>
          <w:bottom w:val="single" w:sz="12" w:space="1" w:color="auto"/>
        </w:pBdr>
        <w:rPr>
          <w:rFonts w:ascii="Arial" w:hAnsi="Arial" w:cs="Arial"/>
        </w:rPr>
      </w:pPr>
    </w:p>
    <w:p w:rsidR="00DB46D7" w:rsidRDefault="00DB46D7" w:rsidP="001E4625">
      <w:pPr>
        <w:pBdr>
          <w:bottom w:val="single" w:sz="12" w:space="1" w:color="auto"/>
        </w:pBdr>
        <w:rPr>
          <w:rFonts w:ascii="Arial" w:hAnsi="Arial" w:cs="Arial"/>
        </w:rPr>
      </w:pPr>
    </w:p>
    <w:p w:rsidR="00DB46D7" w:rsidRDefault="00DB46D7" w:rsidP="00BB5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639"/>
        </w:tabs>
        <w:rPr>
          <w:rFonts w:ascii="Arial" w:hAnsi="Arial" w:cs="Arial"/>
        </w:rPr>
      </w:pPr>
      <w:r>
        <w:rPr>
          <w:rFonts w:ascii="Arial" w:hAnsi="Arial" w:cs="Arial"/>
        </w:rPr>
        <w:t>(Ort/Datum)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272C">
        <w:rPr>
          <w:rFonts w:ascii="Arial" w:hAnsi="Arial" w:cs="Arial"/>
        </w:rPr>
        <w:tab/>
        <w:t>(Firmenbezeichnung/-Stempel)</w:t>
      </w:r>
      <w:r w:rsidR="00DC272C">
        <w:rPr>
          <w:rFonts w:ascii="Arial" w:hAnsi="Arial" w:cs="Arial"/>
        </w:rPr>
        <w:tab/>
      </w:r>
      <w:r w:rsidR="0061164A">
        <w:rPr>
          <w:rFonts w:ascii="Arial" w:hAnsi="Arial" w:cs="Arial"/>
        </w:rPr>
        <w:tab/>
      </w:r>
      <w:r>
        <w:rPr>
          <w:rFonts w:ascii="Arial" w:hAnsi="Arial" w:cs="Arial"/>
        </w:rPr>
        <w:t>(Unterschrift)</w:t>
      </w:r>
      <w:r w:rsidR="00BB53D9">
        <w:rPr>
          <w:rFonts w:ascii="Arial" w:hAnsi="Arial" w:cs="Arial"/>
        </w:rPr>
        <w:tab/>
      </w:r>
    </w:p>
    <w:sectPr w:rsidR="00DB46D7" w:rsidSect="00C94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A1" w:rsidRDefault="00B702A1" w:rsidP="00B702A1">
      <w:pPr>
        <w:spacing w:after="0" w:line="240" w:lineRule="auto"/>
      </w:pPr>
      <w:r>
        <w:separator/>
      </w:r>
    </w:p>
  </w:endnote>
  <w:endnote w:type="continuationSeparator" w:id="0">
    <w:p w:rsidR="00B702A1" w:rsidRDefault="00B702A1" w:rsidP="00B7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D9" w:rsidRDefault="00BB53D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D9" w:rsidRPr="00BB53D9" w:rsidRDefault="00BB53D9" w:rsidP="00BB53D9">
    <w:pPr>
      <w:pStyle w:val="Fuzeile"/>
      <w:jc w:val="right"/>
      <w:rPr>
        <w:sz w:val="12"/>
        <w:szCs w:val="12"/>
      </w:rPr>
    </w:pPr>
    <w:r w:rsidRPr="00BB53D9">
      <w:rPr>
        <w:sz w:val="12"/>
        <w:szCs w:val="12"/>
      </w:rPr>
      <w:t>I.b. ÖffentlicheAuftraggeber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D9" w:rsidRDefault="00BB53D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A1" w:rsidRDefault="00B702A1" w:rsidP="00B702A1">
      <w:pPr>
        <w:spacing w:after="0" w:line="240" w:lineRule="auto"/>
      </w:pPr>
      <w:r>
        <w:separator/>
      </w:r>
    </w:p>
  </w:footnote>
  <w:footnote w:type="continuationSeparator" w:id="0">
    <w:p w:rsidR="00B702A1" w:rsidRDefault="00B702A1" w:rsidP="00B7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D9" w:rsidRDefault="00BB53D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D9" w:rsidRDefault="00BB53D9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D9" w:rsidRDefault="00BB53D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BC0"/>
    <w:multiLevelType w:val="hybridMultilevel"/>
    <w:tmpl w:val="A2C27E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7321"/>
    <w:multiLevelType w:val="hybridMultilevel"/>
    <w:tmpl w:val="A24E0E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05D8E"/>
    <w:multiLevelType w:val="hybridMultilevel"/>
    <w:tmpl w:val="9620DF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82E26"/>
    <w:multiLevelType w:val="hybridMultilevel"/>
    <w:tmpl w:val="F0101E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27DEA"/>
    <w:multiLevelType w:val="hybridMultilevel"/>
    <w:tmpl w:val="C978B4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C200D"/>
    <w:multiLevelType w:val="hybridMultilevel"/>
    <w:tmpl w:val="4F8294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E4625"/>
    <w:rsid w:val="000D30CF"/>
    <w:rsid w:val="00144F30"/>
    <w:rsid w:val="00155220"/>
    <w:rsid w:val="00164B48"/>
    <w:rsid w:val="001A5C4B"/>
    <w:rsid w:val="001C4E82"/>
    <w:rsid w:val="001E4625"/>
    <w:rsid w:val="001F6A95"/>
    <w:rsid w:val="00214A23"/>
    <w:rsid w:val="00221179"/>
    <w:rsid w:val="00234E5B"/>
    <w:rsid w:val="002978D8"/>
    <w:rsid w:val="002D73BF"/>
    <w:rsid w:val="0033693D"/>
    <w:rsid w:val="003D31CE"/>
    <w:rsid w:val="003E55CD"/>
    <w:rsid w:val="003E588A"/>
    <w:rsid w:val="003F728F"/>
    <w:rsid w:val="0042194C"/>
    <w:rsid w:val="0047462B"/>
    <w:rsid w:val="005133E1"/>
    <w:rsid w:val="00537E60"/>
    <w:rsid w:val="00542502"/>
    <w:rsid w:val="00555B70"/>
    <w:rsid w:val="00556A53"/>
    <w:rsid w:val="005912E7"/>
    <w:rsid w:val="005B7050"/>
    <w:rsid w:val="005D0655"/>
    <w:rsid w:val="0061164A"/>
    <w:rsid w:val="006A3F6A"/>
    <w:rsid w:val="006C1D17"/>
    <w:rsid w:val="006E1EBB"/>
    <w:rsid w:val="0072503C"/>
    <w:rsid w:val="0074216B"/>
    <w:rsid w:val="007773B6"/>
    <w:rsid w:val="00777ACC"/>
    <w:rsid w:val="008061BB"/>
    <w:rsid w:val="00862E93"/>
    <w:rsid w:val="008640E6"/>
    <w:rsid w:val="0088487A"/>
    <w:rsid w:val="008A73F0"/>
    <w:rsid w:val="00927839"/>
    <w:rsid w:val="00957E1E"/>
    <w:rsid w:val="00970343"/>
    <w:rsid w:val="00971DED"/>
    <w:rsid w:val="009A6698"/>
    <w:rsid w:val="00A06670"/>
    <w:rsid w:val="00A41E1F"/>
    <w:rsid w:val="00A42C33"/>
    <w:rsid w:val="00AB29AD"/>
    <w:rsid w:val="00AC1612"/>
    <w:rsid w:val="00AC621D"/>
    <w:rsid w:val="00AD1DEB"/>
    <w:rsid w:val="00B017DD"/>
    <w:rsid w:val="00B212D6"/>
    <w:rsid w:val="00B33D85"/>
    <w:rsid w:val="00B34530"/>
    <w:rsid w:val="00B702A1"/>
    <w:rsid w:val="00B7346B"/>
    <w:rsid w:val="00BA1F0B"/>
    <w:rsid w:val="00BB53D9"/>
    <w:rsid w:val="00BD67D3"/>
    <w:rsid w:val="00C55545"/>
    <w:rsid w:val="00C82979"/>
    <w:rsid w:val="00C850B6"/>
    <w:rsid w:val="00C944A6"/>
    <w:rsid w:val="00D34C59"/>
    <w:rsid w:val="00D52CDC"/>
    <w:rsid w:val="00D71D9D"/>
    <w:rsid w:val="00D740F9"/>
    <w:rsid w:val="00D82E3F"/>
    <w:rsid w:val="00D86F80"/>
    <w:rsid w:val="00DB46D7"/>
    <w:rsid w:val="00DC272C"/>
    <w:rsid w:val="00DC4012"/>
    <w:rsid w:val="00E22AF5"/>
    <w:rsid w:val="00E4304C"/>
    <w:rsid w:val="00E75D34"/>
    <w:rsid w:val="00E80116"/>
    <w:rsid w:val="00E819E6"/>
    <w:rsid w:val="00F1682C"/>
    <w:rsid w:val="00F304CB"/>
    <w:rsid w:val="00F62AF9"/>
    <w:rsid w:val="00FC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55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33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D9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50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50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50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0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0B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06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7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02A1"/>
  </w:style>
  <w:style w:type="paragraph" w:styleId="Fuzeile">
    <w:name w:val="footer"/>
    <w:basedOn w:val="Standard"/>
    <w:link w:val="FuzeileZchn"/>
    <w:uiPriority w:val="99"/>
    <w:unhideWhenUsed/>
    <w:rsid w:val="00B7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0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33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D9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50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50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50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0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0B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C106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7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02A1"/>
  </w:style>
  <w:style w:type="paragraph" w:styleId="Fuzeile">
    <w:name w:val="footer"/>
    <w:basedOn w:val="Standard"/>
    <w:link w:val="FuzeileZchn"/>
    <w:uiPriority w:val="99"/>
    <w:unhideWhenUsed/>
    <w:rsid w:val="00B7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0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2015-03-11T12:18:00Z</dcterms:created>
  <dcterms:modified xsi:type="dcterms:W3CDTF">2015-04-02T13:30:00Z</dcterms:modified>
</cp:coreProperties>
</file>